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4DC569" w14:textId="668B27B0" w:rsidR="00AA6826" w:rsidRPr="002715FC" w:rsidRDefault="00AA6826" w:rsidP="00AA6826">
      <w:pPr>
        <w:pStyle w:val="TdocHeader2"/>
        <w:rPr>
          <w:rFonts w:eastAsia="맑은 고딕" w:cs="Arial"/>
          <w:bCs/>
          <w:noProof/>
          <w:sz w:val="22"/>
          <w:szCs w:val="18"/>
          <w:lang w:val="en-US" w:eastAsia="ko-KR"/>
        </w:rPr>
      </w:pPr>
      <w:bookmarkStart w:id="0" w:name="OLE_LINK1"/>
      <w:bookmarkStart w:id="1" w:name="OLE_LINK2"/>
      <w:r w:rsidRPr="001A31C5">
        <w:rPr>
          <w:rFonts w:eastAsia="Times New Roman" w:cs="Arial"/>
          <w:bCs/>
          <w:noProof/>
          <w:sz w:val="22"/>
          <w:szCs w:val="18"/>
          <w:lang w:val="en-US" w:eastAsia="zh-CN"/>
        </w:rPr>
        <w:t xml:space="preserve">3GPP TSG RAN WG1 Meeting #86bis               </w:t>
      </w:r>
      <w:r w:rsidRPr="001A31C5">
        <w:rPr>
          <w:rFonts w:eastAsia="Times New Roman" w:cs="Arial"/>
          <w:bCs/>
          <w:noProof/>
          <w:sz w:val="22"/>
          <w:szCs w:val="18"/>
          <w:lang w:val="en-US" w:eastAsia="zh-CN"/>
        </w:rPr>
        <w:tab/>
        <w:t>R1-16</w:t>
      </w:r>
      <w:r>
        <w:rPr>
          <w:rFonts w:eastAsia="맑은 고딕" w:cs="Arial" w:hint="eastAsia"/>
          <w:bCs/>
          <w:noProof/>
          <w:sz w:val="22"/>
          <w:szCs w:val="18"/>
          <w:lang w:val="en-US" w:eastAsia="ko-KR"/>
        </w:rPr>
        <w:t>09187</w:t>
      </w:r>
    </w:p>
    <w:p w14:paraId="7D146E6B" w14:textId="689B427B" w:rsidR="00386965" w:rsidRDefault="00AA6826" w:rsidP="00AA6826">
      <w:pPr>
        <w:pStyle w:val="TdocHeader2"/>
        <w:rPr>
          <w:rFonts w:eastAsia="맑은 고딕"/>
          <w:sz w:val="22"/>
          <w:lang w:val="en-US" w:eastAsia="ko-KR"/>
        </w:rPr>
      </w:pPr>
      <w:r w:rsidRPr="001A31C5">
        <w:rPr>
          <w:rFonts w:eastAsia="Times New Roman" w:cs="Arial"/>
          <w:bCs/>
          <w:noProof/>
          <w:sz w:val="22"/>
          <w:szCs w:val="18"/>
          <w:lang w:val="en-US" w:eastAsia="zh-CN"/>
        </w:rPr>
        <w:t>Lisbon, Portugal 10th - 14th October 2016</w:t>
      </w:r>
      <w:r w:rsidR="00A3022A">
        <w:rPr>
          <w:rFonts w:eastAsia="맑은 고딕"/>
          <w:sz w:val="22"/>
          <w:lang w:val="en-US" w:eastAsia="ko-KR"/>
        </w:rPr>
        <w:pict w14:anchorId="21743F2B">
          <v:rect id="_x0000_i1025" style="width:481.95pt;height:1.5pt" o:hralign="center" o:hrstd="t" o:hrnoshade="t" o:hr="t" fillcolor="black [3213]" stroked="f"/>
        </w:pict>
      </w:r>
    </w:p>
    <w:p w14:paraId="77FDCD1F" w14:textId="452DEACD" w:rsidR="00A2331B" w:rsidRPr="00A2331B" w:rsidRDefault="00A2331B" w:rsidP="00C240AE">
      <w:pPr>
        <w:pStyle w:val="TdocHeader2"/>
        <w:rPr>
          <w:sz w:val="22"/>
          <w:lang w:val="en-US" w:eastAsia="ko-KR"/>
        </w:rPr>
      </w:pPr>
      <w:r w:rsidRPr="00D87323">
        <w:rPr>
          <w:sz w:val="22"/>
          <w:lang w:val="en-US"/>
        </w:rPr>
        <w:t>Agenda Item:</w:t>
      </w:r>
      <w:r w:rsidRPr="00D87323">
        <w:rPr>
          <w:sz w:val="22"/>
          <w:lang w:val="en-US"/>
        </w:rPr>
        <w:tab/>
      </w:r>
      <w:r w:rsidR="00AA6826">
        <w:rPr>
          <w:rFonts w:hint="eastAsia"/>
          <w:sz w:val="22"/>
          <w:lang w:val="en-US" w:eastAsia="ko-KR"/>
        </w:rPr>
        <w:t>7.2.1.5.1</w:t>
      </w:r>
    </w:p>
    <w:p w14:paraId="4AE55CDB" w14:textId="3EF2D500" w:rsidR="00C240AE" w:rsidRPr="00D87323" w:rsidRDefault="00C240AE" w:rsidP="00C240AE">
      <w:pPr>
        <w:pStyle w:val="TdocHeader2"/>
        <w:rPr>
          <w:sz w:val="22"/>
          <w:lang w:val="en-US" w:eastAsia="ko-KR"/>
        </w:rPr>
      </w:pPr>
      <w:r w:rsidRPr="00D87323">
        <w:rPr>
          <w:sz w:val="22"/>
          <w:lang w:val="en-US"/>
        </w:rPr>
        <w:t xml:space="preserve">Source: </w:t>
      </w:r>
      <w:r w:rsidRPr="00D87323">
        <w:rPr>
          <w:sz w:val="22"/>
          <w:lang w:val="en-US"/>
        </w:rPr>
        <w:tab/>
      </w:r>
      <w:r w:rsidR="00B35302">
        <w:rPr>
          <w:rFonts w:hint="eastAsia"/>
          <w:sz w:val="22"/>
          <w:lang w:val="en-US" w:eastAsia="ko-KR"/>
        </w:rPr>
        <w:t>LG Electronics</w:t>
      </w:r>
    </w:p>
    <w:p w14:paraId="5C282CD3" w14:textId="71C346DA" w:rsidR="00C240AE" w:rsidRPr="00D87323" w:rsidRDefault="00C240AE" w:rsidP="00C240AE">
      <w:pPr>
        <w:pStyle w:val="TdocHeader2"/>
        <w:rPr>
          <w:sz w:val="22"/>
          <w:lang w:val="en-US" w:eastAsia="ko-KR"/>
        </w:rPr>
      </w:pPr>
      <w:r w:rsidRPr="00D87323">
        <w:rPr>
          <w:sz w:val="22"/>
          <w:lang w:val="en-US"/>
        </w:rPr>
        <w:t>Title:</w:t>
      </w:r>
      <w:bookmarkStart w:id="2" w:name="Title"/>
      <w:bookmarkEnd w:id="2"/>
      <w:r w:rsidRPr="00D87323">
        <w:rPr>
          <w:sz w:val="22"/>
          <w:lang w:val="en-US"/>
        </w:rPr>
        <w:tab/>
      </w:r>
      <w:r w:rsidR="00AA6826" w:rsidRPr="00AA6826">
        <w:rPr>
          <w:sz w:val="22"/>
          <w:lang w:val="en-US" w:eastAsia="ko-KR"/>
        </w:rPr>
        <w:t>Discussion on congestion control for PC5-based V2X</w:t>
      </w:r>
    </w:p>
    <w:p w14:paraId="705986B0" w14:textId="0D5580C0" w:rsidR="00C240AE" w:rsidRPr="00D87323" w:rsidRDefault="00C240AE" w:rsidP="00C240AE">
      <w:pPr>
        <w:pStyle w:val="TdocHeader2"/>
        <w:rPr>
          <w:sz w:val="22"/>
          <w:lang w:val="en-US" w:eastAsia="ko-KR"/>
        </w:rPr>
      </w:pPr>
      <w:r w:rsidRPr="00D87323">
        <w:rPr>
          <w:sz w:val="22"/>
          <w:lang w:val="en-US"/>
        </w:rPr>
        <w:t>Document for:</w:t>
      </w:r>
      <w:r w:rsidRPr="00D87323">
        <w:rPr>
          <w:sz w:val="22"/>
          <w:lang w:val="en-US"/>
        </w:rPr>
        <w:tab/>
      </w:r>
      <w:r w:rsidR="00A2331B">
        <w:rPr>
          <w:rFonts w:hint="eastAsia"/>
          <w:sz w:val="22"/>
          <w:lang w:val="en-US" w:eastAsia="ko-KR"/>
        </w:rPr>
        <w:t>Discussion and Decision</w:t>
      </w:r>
    </w:p>
    <w:p w14:paraId="3590FA96" w14:textId="77777777" w:rsidR="00C240AE" w:rsidRDefault="00C240AE" w:rsidP="00C240AE">
      <w:pPr>
        <w:pStyle w:val="1"/>
        <w:rPr>
          <w:lang w:val="en-US"/>
        </w:rPr>
      </w:pPr>
      <w:bookmarkStart w:id="3" w:name="_Ref298777854"/>
      <w:bookmarkEnd w:id="0"/>
      <w:bookmarkEnd w:id="1"/>
      <w:r w:rsidRPr="00310B2F">
        <w:rPr>
          <w:lang w:val="en-US"/>
        </w:rPr>
        <w:t>Introduction</w:t>
      </w:r>
      <w:bookmarkEnd w:id="3"/>
    </w:p>
    <w:p w14:paraId="74ADE1AB" w14:textId="77777777" w:rsidR="00516A5C" w:rsidRDefault="00516A5C" w:rsidP="00516A5C">
      <w:pPr>
        <w:pStyle w:val="LGTdoc"/>
        <w:spacing w:line="240" w:lineRule="atLeast"/>
        <w:rPr>
          <w:rFonts w:eastAsia="맑은 고딕" w:hAnsi="Arial"/>
          <w:kern w:val="0"/>
          <w:szCs w:val="22"/>
        </w:rPr>
      </w:pPr>
      <w:bookmarkStart w:id="4" w:name="_Ref174151459"/>
      <w:bookmarkStart w:id="5" w:name="_Ref189809556"/>
      <w:r>
        <w:rPr>
          <w:rFonts w:eastAsia="맑은 고딕" w:hAnsi="Arial" w:hint="eastAsia"/>
          <w:kern w:val="0"/>
          <w:szCs w:val="22"/>
        </w:rPr>
        <w:t>The work item for LTE-based V2X services [1] has the following objective;</w:t>
      </w:r>
    </w:p>
    <w:p w14:paraId="0DFA111C" w14:textId="5891C528" w:rsidR="00516A5C" w:rsidRPr="00414B31" w:rsidRDefault="00516A5C" w:rsidP="00516A5C">
      <w:pPr>
        <w:pStyle w:val="af8"/>
        <w:numPr>
          <w:ilvl w:val="0"/>
          <w:numId w:val="31"/>
        </w:numPr>
        <w:spacing w:after="180"/>
        <w:rPr>
          <w:rFonts w:ascii="Times New Roman" w:hAnsi="Times New Roman" w:cs="Times New Roman"/>
          <w:lang w:eastAsia="ja-JP"/>
        </w:rPr>
      </w:pPr>
      <w:r w:rsidRPr="00414B31">
        <w:rPr>
          <w:rFonts w:ascii="Times New Roman" w:hAnsi="Times New Roman" w:cs="Times New Roman"/>
          <w:lang w:eastAsia="ko-KR"/>
        </w:rPr>
        <w:t>Congestion control for PC5-based V2X including load balancing across multiple carriers [RAN1, RAN2, RAN4]</w:t>
      </w:r>
    </w:p>
    <w:p w14:paraId="0A62E4F8" w14:textId="468B062D" w:rsidR="00E808DD" w:rsidRPr="00AA4C7F" w:rsidRDefault="00414B31" w:rsidP="00516A5C">
      <w:pPr>
        <w:pStyle w:val="LGTdoc"/>
        <w:spacing w:line="240" w:lineRule="atLeast"/>
        <w:rPr>
          <w:szCs w:val="22"/>
          <w:lang w:val="en-US"/>
        </w:rPr>
      </w:pPr>
      <w:r>
        <w:rPr>
          <w:rFonts w:eastAsia="맑은 고딕" w:hAnsi="Arial" w:hint="eastAsia"/>
          <w:kern w:val="0"/>
          <w:szCs w:val="22"/>
        </w:rPr>
        <w:t xml:space="preserve">In this contribution, we discuss the details on congestion control including congestion level measurement metric, reporting method, transmission parameter adaption for UEs, and P-UE issues.  </w:t>
      </w:r>
    </w:p>
    <w:p w14:paraId="50A06FAD" w14:textId="310FDF4A" w:rsidR="00D74995" w:rsidRDefault="00F5489E" w:rsidP="00093D79">
      <w:pPr>
        <w:pStyle w:val="1"/>
        <w:rPr>
          <w:rFonts w:eastAsia="맑은 고딕"/>
          <w:lang w:val="en-US" w:eastAsia="ko-KR"/>
        </w:rPr>
      </w:pPr>
      <w:r>
        <w:rPr>
          <w:rFonts w:eastAsia="맑은 고딕" w:hint="eastAsia"/>
          <w:lang w:val="en-US" w:eastAsia="ko-KR"/>
        </w:rPr>
        <w:t>Discussion</w:t>
      </w:r>
    </w:p>
    <w:p w14:paraId="22B261EB" w14:textId="24962A6E" w:rsidR="006B1AC1" w:rsidRPr="00432A17" w:rsidRDefault="00F5489E" w:rsidP="006B1AC1">
      <w:pPr>
        <w:pStyle w:val="2"/>
        <w:rPr>
          <w:rFonts w:eastAsia="맑은 고딕"/>
          <w:lang w:val="en-US" w:eastAsia="ko-KR"/>
        </w:rPr>
      </w:pPr>
      <w:r>
        <w:rPr>
          <w:rFonts w:eastAsia="맑은 고딕" w:hint="eastAsia"/>
          <w:lang w:val="en-US" w:eastAsia="ko-KR"/>
        </w:rPr>
        <w:t>The definition of congestion level measurement</w:t>
      </w:r>
    </w:p>
    <w:p w14:paraId="437017CD" w14:textId="0A3F74DB" w:rsidR="00BD2E55" w:rsidRPr="00AA4C7F" w:rsidRDefault="00F5489E" w:rsidP="00F5489E">
      <w:pPr>
        <w:rPr>
          <w:rFonts w:ascii="Times New Roman" w:eastAsia="맑은 고딕" w:hAnsi="Times New Roman"/>
          <w:sz w:val="22"/>
          <w:szCs w:val="22"/>
          <w:lang w:val="en-US" w:eastAsia="ko-KR"/>
        </w:rPr>
      </w:pPr>
      <w:r w:rsidRPr="00AA4C7F">
        <w:rPr>
          <w:rFonts w:ascii="Times New Roman" w:eastAsia="맑은 고딕" w:hAnsi="Times New Roman"/>
          <w:sz w:val="22"/>
          <w:szCs w:val="22"/>
          <w:lang w:val="en-US" w:eastAsia="ko-KR"/>
        </w:rPr>
        <w:t>The c</w:t>
      </w:r>
      <w:r w:rsidR="0080350B" w:rsidRPr="00AA4C7F">
        <w:rPr>
          <w:rFonts w:ascii="Times New Roman" w:eastAsia="맑은 고딕" w:hAnsi="Times New Roman"/>
          <w:sz w:val="22"/>
          <w:szCs w:val="22"/>
          <w:lang w:val="en-US" w:eastAsia="ko-KR"/>
        </w:rPr>
        <w:t>ongestion level</w:t>
      </w:r>
      <w:r w:rsidRPr="00AA4C7F">
        <w:rPr>
          <w:rFonts w:ascii="Times New Roman" w:eastAsia="맑은 고딕" w:hAnsi="Times New Roman"/>
          <w:sz w:val="22"/>
          <w:szCs w:val="22"/>
          <w:lang w:val="en-US" w:eastAsia="ko-KR"/>
        </w:rPr>
        <w:t xml:space="preserve"> measurement</w:t>
      </w:r>
      <w:r w:rsidR="0080350B" w:rsidRPr="00AA4C7F">
        <w:rPr>
          <w:rFonts w:ascii="Times New Roman" w:eastAsia="맑은 고딕" w:hAnsi="Times New Roman"/>
          <w:sz w:val="22"/>
          <w:szCs w:val="22"/>
          <w:lang w:val="en-US" w:eastAsia="ko-KR"/>
        </w:rPr>
        <w:t xml:space="preserve"> </w:t>
      </w:r>
      <w:r w:rsidRPr="00AA4C7F">
        <w:rPr>
          <w:rFonts w:ascii="Times New Roman" w:eastAsia="맑은 고딕" w:hAnsi="Times New Roman"/>
          <w:sz w:val="22"/>
          <w:szCs w:val="22"/>
          <w:lang w:val="en-US" w:eastAsia="ko-KR"/>
        </w:rPr>
        <w:t>can be</w:t>
      </w:r>
      <w:r w:rsidR="0080350B" w:rsidRPr="00AA4C7F">
        <w:rPr>
          <w:rFonts w:ascii="Times New Roman" w:eastAsia="맑은 고딕" w:hAnsi="Times New Roman"/>
          <w:sz w:val="22"/>
          <w:szCs w:val="22"/>
          <w:lang w:val="en-US" w:eastAsia="ko-KR"/>
        </w:rPr>
        <w:t xml:space="preserve"> defined as follows:</w:t>
      </w:r>
    </w:p>
    <w:p w14:paraId="25AF6C22" w14:textId="32E26C84" w:rsidR="00863B10" w:rsidRPr="00AA4C7F" w:rsidRDefault="0080350B" w:rsidP="00F5489E">
      <w:pPr>
        <w:pStyle w:val="af8"/>
        <w:numPr>
          <w:ilvl w:val="1"/>
          <w:numId w:val="27"/>
        </w:numPr>
        <w:rPr>
          <w:rFonts w:ascii="Times New Roman" w:eastAsia="맑은 고딕" w:hAnsi="Times New Roman" w:cs="Times New Roman"/>
          <w:lang w:val="en-US" w:eastAsia="ko-KR"/>
        </w:rPr>
      </w:pPr>
      <w:r w:rsidRPr="00AA4C7F">
        <w:rPr>
          <w:rFonts w:ascii="Times New Roman" w:eastAsia="맑은 고딕" w:hAnsi="Times New Roman" w:cs="Times New Roman"/>
          <w:lang w:val="en-US" w:eastAsia="ko-KR"/>
        </w:rPr>
        <w:t xml:space="preserve">Congestion level = (number of busy </w:t>
      </w:r>
      <w:r w:rsidR="001079DC" w:rsidRPr="00AA4C7F">
        <w:rPr>
          <w:rFonts w:ascii="Times New Roman" w:eastAsia="맑은 고딕" w:hAnsi="Times New Roman" w:cs="Times New Roman"/>
          <w:lang w:val="en-US" w:eastAsia="ko-KR"/>
        </w:rPr>
        <w:t xml:space="preserve">data </w:t>
      </w:r>
      <w:r w:rsidRPr="00AA4C7F">
        <w:rPr>
          <w:rFonts w:ascii="Times New Roman" w:eastAsia="맑은 고딕" w:hAnsi="Times New Roman" w:cs="Times New Roman"/>
          <w:lang w:val="en-US" w:eastAsia="ko-KR"/>
        </w:rPr>
        <w:t xml:space="preserve">resources in T)/ (number of total </w:t>
      </w:r>
      <w:r w:rsidR="00F040A6">
        <w:rPr>
          <w:rFonts w:ascii="Times New Roman" w:eastAsia="맑은 고딕" w:hAnsi="Times New Roman" w:cs="Times New Roman"/>
          <w:lang w:val="en-US" w:eastAsia="ko-KR"/>
        </w:rPr>
        <w:t xml:space="preserve">data </w:t>
      </w:r>
      <w:r w:rsidRPr="00AA4C7F">
        <w:rPr>
          <w:rFonts w:ascii="Times New Roman" w:eastAsia="맑은 고딕" w:hAnsi="Times New Roman" w:cs="Times New Roman"/>
          <w:lang w:val="en-US" w:eastAsia="ko-KR"/>
        </w:rPr>
        <w:t xml:space="preserve">resources in T), </w:t>
      </w:r>
    </w:p>
    <w:p w14:paraId="3E4DF1E2" w14:textId="55D41ED4" w:rsidR="00BD2E55" w:rsidRPr="00AA4C7F" w:rsidRDefault="0080350B" w:rsidP="00F5489E">
      <w:pPr>
        <w:pStyle w:val="af8"/>
        <w:numPr>
          <w:ilvl w:val="1"/>
          <w:numId w:val="27"/>
        </w:numPr>
        <w:rPr>
          <w:rFonts w:ascii="Times New Roman" w:eastAsia="맑은 고딕" w:hAnsi="Times New Roman" w:cs="Times New Roman"/>
          <w:lang w:val="en-US" w:eastAsia="ko-KR"/>
        </w:rPr>
      </w:pPr>
      <w:r w:rsidRPr="00AA4C7F">
        <w:rPr>
          <w:rFonts w:ascii="Times New Roman" w:eastAsia="맑은 고딕" w:hAnsi="Times New Roman" w:cs="Times New Roman"/>
          <w:lang w:val="en-US" w:eastAsia="ko-KR"/>
        </w:rPr>
        <w:t>where</w:t>
      </w:r>
    </w:p>
    <w:p w14:paraId="4F453FD8" w14:textId="400B74BC" w:rsidR="00BD2E55" w:rsidRPr="00AA4C7F" w:rsidRDefault="0080350B" w:rsidP="00863B10">
      <w:pPr>
        <w:pStyle w:val="af8"/>
        <w:numPr>
          <w:ilvl w:val="2"/>
          <w:numId w:val="27"/>
        </w:numPr>
        <w:rPr>
          <w:rFonts w:ascii="Times New Roman" w:eastAsia="맑은 고딕" w:hAnsi="Times New Roman" w:cs="Times New Roman"/>
          <w:lang w:val="en-US" w:eastAsia="ko-KR"/>
        </w:rPr>
      </w:pPr>
      <w:r w:rsidRPr="00AA4C7F">
        <w:rPr>
          <w:rFonts w:ascii="Times New Roman" w:eastAsia="맑은 고딕" w:hAnsi="Times New Roman" w:cs="Times New Roman"/>
          <w:lang w:val="en-US" w:eastAsia="ko-KR"/>
        </w:rPr>
        <w:t>T denotes the measuring time interval</w:t>
      </w:r>
      <w:r w:rsidR="001079DC" w:rsidRPr="00AA4C7F">
        <w:rPr>
          <w:rFonts w:ascii="Times New Roman" w:eastAsia="맑은 고딕" w:hAnsi="Times New Roman" w:cs="Times New Roman"/>
          <w:lang w:val="en-US" w:eastAsia="ko-KR"/>
        </w:rPr>
        <w:t xml:space="preserve"> and this can be fixed</w:t>
      </w:r>
      <w:r w:rsidR="00F040A6">
        <w:rPr>
          <w:rFonts w:ascii="Times New Roman" w:eastAsia="맑은 고딕" w:hAnsi="Times New Roman" w:cs="Times New Roman"/>
          <w:lang w:val="en-US" w:eastAsia="ko-KR"/>
        </w:rPr>
        <w:t xml:space="preserve"> or (pre)configured by network.</w:t>
      </w:r>
    </w:p>
    <w:p w14:paraId="5F911796" w14:textId="430F15B4" w:rsidR="00772B61" w:rsidRPr="00F040A6" w:rsidRDefault="00F040A6" w:rsidP="00F040A6">
      <w:pPr>
        <w:pStyle w:val="af8"/>
        <w:numPr>
          <w:ilvl w:val="2"/>
          <w:numId w:val="27"/>
        </w:numPr>
        <w:rPr>
          <w:rFonts w:ascii="Times New Roman" w:eastAsia="맑은 고딕" w:hAnsi="Times New Roman" w:cs="Times New Roman"/>
          <w:lang w:val="en-US" w:eastAsia="ko-KR"/>
        </w:rPr>
      </w:pPr>
      <w:r>
        <w:rPr>
          <w:rFonts w:ascii="Times New Roman" w:eastAsia="맑은 고딕" w:hAnsi="Times New Roman" w:cs="Times New Roman" w:hint="eastAsia"/>
          <w:lang w:val="en-US" w:eastAsia="ko-KR"/>
        </w:rPr>
        <w:t>A sub-channel</w:t>
      </w:r>
      <w:r w:rsidR="0080350B" w:rsidRPr="00AA4C7F">
        <w:rPr>
          <w:rFonts w:ascii="Times New Roman" w:eastAsia="맑은 고딕" w:hAnsi="Times New Roman" w:cs="Times New Roman"/>
          <w:lang w:val="en-US" w:eastAsia="ko-KR"/>
        </w:rPr>
        <w:t xml:space="preserve"> is</w:t>
      </w:r>
      <w:r w:rsidR="001079DC" w:rsidRPr="00AA4C7F">
        <w:rPr>
          <w:rFonts w:ascii="Times New Roman" w:eastAsia="맑은 고딕" w:hAnsi="Times New Roman" w:cs="Times New Roman"/>
          <w:lang w:val="en-US" w:eastAsia="ko-KR"/>
        </w:rPr>
        <w:t xml:space="preserve"> declared as</w:t>
      </w:r>
      <w:r w:rsidR="0080350B" w:rsidRPr="00AA4C7F">
        <w:rPr>
          <w:rFonts w:ascii="Times New Roman" w:eastAsia="맑은 고딕" w:hAnsi="Times New Roman" w:cs="Times New Roman"/>
          <w:lang w:val="en-US" w:eastAsia="ko-KR"/>
        </w:rPr>
        <w:t xml:space="preserve"> </w:t>
      </w:r>
      <w:r w:rsidR="001079DC" w:rsidRPr="00AA4C7F">
        <w:rPr>
          <w:rFonts w:ascii="Times New Roman" w:eastAsia="맑은 고딕" w:hAnsi="Times New Roman" w:cs="Times New Roman"/>
          <w:lang w:val="en-US" w:eastAsia="ko-KR"/>
        </w:rPr>
        <w:t>“</w:t>
      </w:r>
      <w:r w:rsidR="0080350B" w:rsidRPr="00AA4C7F">
        <w:rPr>
          <w:rFonts w:ascii="Times New Roman" w:eastAsia="맑은 고딕" w:hAnsi="Times New Roman" w:cs="Times New Roman"/>
          <w:lang w:val="en-US" w:eastAsia="ko-KR"/>
        </w:rPr>
        <w:t>busy</w:t>
      </w:r>
      <w:r w:rsidR="001079DC" w:rsidRPr="00AA4C7F">
        <w:rPr>
          <w:rFonts w:ascii="Times New Roman" w:eastAsia="맑은 고딕" w:hAnsi="Times New Roman" w:cs="Times New Roman"/>
          <w:lang w:val="en-US" w:eastAsia="ko-KR"/>
        </w:rPr>
        <w:t>”</w:t>
      </w:r>
      <w:r w:rsidR="0080350B" w:rsidRPr="00AA4C7F">
        <w:rPr>
          <w:rFonts w:ascii="Times New Roman" w:eastAsia="맑은 고딕" w:hAnsi="Times New Roman" w:cs="Times New Roman"/>
          <w:lang w:val="en-US" w:eastAsia="ko-KR"/>
        </w:rPr>
        <w:t xml:space="preserve"> if the measured </w:t>
      </w:r>
      <w:r>
        <w:rPr>
          <w:rFonts w:ascii="Times New Roman" w:eastAsia="맑은 고딕" w:hAnsi="Times New Roman" w:cs="Times New Roman" w:hint="eastAsia"/>
          <w:lang w:val="en-US" w:eastAsia="ko-KR"/>
        </w:rPr>
        <w:t>S-</w:t>
      </w:r>
      <w:r>
        <w:rPr>
          <w:rFonts w:ascii="Times New Roman" w:eastAsia="맑은 고딕" w:hAnsi="Times New Roman" w:cs="Times New Roman"/>
          <w:lang w:val="en-US" w:eastAsia="ko-KR"/>
        </w:rPr>
        <w:t>RSSI</w:t>
      </w:r>
      <w:r w:rsidR="00ED18C3" w:rsidRPr="00AA4C7F">
        <w:rPr>
          <w:rFonts w:ascii="Times New Roman" w:eastAsia="맑은 고딕" w:hAnsi="Times New Roman" w:cs="Times New Roman"/>
          <w:lang w:val="en-US" w:eastAsia="ko-KR"/>
        </w:rPr>
        <w:t xml:space="preserve"> </w:t>
      </w:r>
      <w:r w:rsidR="0080350B" w:rsidRPr="00AA4C7F">
        <w:rPr>
          <w:rFonts w:ascii="Times New Roman" w:eastAsia="맑은 고딕" w:hAnsi="Times New Roman" w:cs="Times New Roman"/>
          <w:lang w:val="en-US" w:eastAsia="ko-KR"/>
        </w:rPr>
        <w:t xml:space="preserve">of </w:t>
      </w:r>
      <w:r>
        <w:rPr>
          <w:rFonts w:ascii="Times New Roman" w:eastAsia="맑은 고딕" w:hAnsi="Times New Roman" w:cs="Times New Roman" w:hint="eastAsia"/>
          <w:lang w:val="en-US" w:eastAsia="ko-KR"/>
        </w:rPr>
        <w:t>the sub-channel</w:t>
      </w:r>
      <w:r w:rsidR="00863B10" w:rsidRPr="00AA4C7F">
        <w:rPr>
          <w:rFonts w:ascii="Times New Roman" w:eastAsia="맑은 고딕" w:hAnsi="Times New Roman" w:cs="Times New Roman"/>
          <w:lang w:val="en-US" w:eastAsia="ko-KR"/>
        </w:rPr>
        <w:t xml:space="preserve"> </w:t>
      </w:r>
      <w:r w:rsidR="0080350B" w:rsidRPr="00AA4C7F">
        <w:rPr>
          <w:rFonts w:ascii="Times New Roman" w:eastAsia="맑은 고딕" w:hAnsi="Times New Roman" w:cs="Times New Roman"/>
          <w:lang w:val="en-US" w:eastAsia="ko-KR"/>
        </w:rPr>
        <w:t xml:space="preserve">exceeds a threshold. </w:t>
      </w:r>
    </w:p>
    <w:p w14:paraId="75741DB6" w14:textId="5DCD0165" w:rsidR="00633E23" w:rsidRPr="00AA4C7F" w:rsidRDefault="0080350B" w:rsidP="00633E23">
      <w:pPr>
        <w:pStyle w:val="af8"/>
        <w:numPr>
          <w:ilvl w:val="2"/>
          <w:numId w:val="27"/>
        </w:numPr>
        <w:rPr>
          <w:rFonts w:ascii="Times New Roman" w:eastAsia="맑은 고딕" w:hAnsi="Times New Roman" w:cs="Times New Roman"/>
          <w:lang w:val="en-US" w:eastAsia="ko-KR"/>
        </w:rPr>
      </w:pPr>
      <w:r w:rsidRPr="00AA4C7F">
        <w:rPr>
          <w:rFonts w:ascii="Times New Roman" w:eastAsia="맑은 고딕" w:hAnsi="Times New Roman" w:cs="Times New Roman"/>
          <w:lang w:val="en-US" w:eastAsia="ko-KR"/>
        </w:rPr>
        <w:t xml:space="preserve">The threshold is (pre)configured. </w:t>
      </w:r>
    </w:p>
    <w:p w14:paraId="1CBB61C6" w14:textId="378CAE03" w:rsidR="00ED18C3" w:rsidRPr="0099478A" w:rsidRDefault="00066E7F" w:rsidP="00066E7F">
      <w:pPr>
        <w:rPr>
          <w:rFonts w:ascii="Times New Roman" w:eastAsia="맑은 고딕" w:hAnsi="Times New Roman"/>
          <w:sz w:val="22"/>
          <w:szCs w:val="22"/>
          <w:lang w:val="en-US" w:eastAsia="ko-KR"/>
        </w:rPr>
      </w:pPr>
      <w:r w:rsidRPr="0099478A">
        <w:rPr>
          <w:rFonts w:ascii="Times New Roman" w:eastAsia="맑은 고딕" w:hAnsi="Times New Roman" w:hint="eastAsia"/>
          <w:sz w:val="22"/>
          <w:szCs w:val="22"/>
          <w:lang w:val="en-US" w:eastAsia="ko-KR"/>
        </w:rPr>
        <w:t xml:space="preserve">It is noteworthy that </w:t>
      </w:r>
      <w:r w:rsidR="00ED18C3" w:rsidRPr="0099478A">
        <w:rPr>
          <w:rFonts w:ascii="Times New Roman" w:eastAsia="맑은 고딕" w:hAnsi="Times New Roman"/>
          <w:sz w:val="22"/>
          <w:szCs w:val="22"/>
          <w:lang w:val="en-US" w:eastAsia="ko-KR"/>
        </w:rPr>
        <w:t xml:space="preserve">UE can measure </w:t>
      </w:r>
      <w:r w:rsidR="0099478A">
        <w:rPr>
          <w:rFonts w:ascii="Times New Roman" w:eastAsia="맑은 고딕" w:hAnsi="Times New Roman" w:hint="eastAsia"/>
          <w:sz w:val="22"/>
          <w:szCs w:val="22"/>
          <w:lang w:val="en-US" w:eastAsia="ko-KR"/>
        </w:rPr>
        <w:t>the congestion level</w:t>
      </w:r>
      <w:r w:rsidR="00ED18C3" w:rsidRPr="0099478A">
        <w:rPr>
          <w:rFonts w:ascii="Times New Roman" w:eastAsia="맑은 고딕" w:hAnsi="Times New Roman"/>
          <w:sz w:val="22"/>
          <w:szCs w:val="22"/>
          <w:lang w:val="en-US" w:eastAsia="ko-KR"/>
        </w:rPr>
        <w:t xml:space="preserve"> per resource pool or average </w:t>
      </w:r>
      <w:r w:rsidR="00BB6F41" w:rsidRPr="0099478A">
        <w:rPr>
          <w:rFonts w:ascii="Times New Roman" w:eastAsia="맑은 고딕" w:hAnsi="Times New Roman"/>
          <w:sz w:val="22"/>
          <w:szCs w:val="22"/>
          <w:lang w:val="en-US" w:eastAsia="ko-KR"/>
        </w:rPr>
        <w:t xml:space="preserve">across resource pools. </w:t>
      </w:r>
      <w:r w:rsidR="00F040A6" w:rsidRPr="0099478A">
        <w:rPr>
          <w:rFonts w:ascii="Times New Roman" w:eastAsia="맑은 고딕" w:hAnsi="Times New Roman" w:hint="eastAsia"/>
          <w:sz w:val="22"/>
          <w:szCs w:val="22"/>
          <w:lang w:val="en-US" w:eastAsia="ko-KR"/>
        </w:rPr>
        <w:t xml:space="preserve">When resource pools are separated </w:t>
      </w:r>
      <w:r w:rsidRPr="0099478A">
        <w:rPr>
          <w:rFonts w:ascii="Times New Roman" w:eastAsia="맑은 고딕" w:hAnsi="Times New Roman" w:hint="eastAsia"/>
          <w:sz w:val="22"/>
          <w:szCs w:val="22"/>
          <w:lang w:val="en-US" w:eastAsia="ko-KR"/>
        </w:rPr>
        <w:t xml:space="preserve">for different </w:t>
      </w:r>
      <w:r w:rsidR="0099478A">
        <w:rPr>
          <w:rFonts w:ascii="Times New Roman" w:eastAsia="맑은 고딕" w:hAnsi="Times New Roman" w:hint="eastAsia"/>
          <w:sz w:val="22"/>
          <w:szCs w:val="22"/>
          <w:lang w:val="en-US" w:eastAsia="ko-KR"/>
        </w:rPr>
        <w:t>UE type,</w:t>
      </w:r>
      <w:r w:rsidRPr="0099478A">
        <w:rPr>
          <w:rFonts w:ascii="Times New Roman" w:eastAsia="맑은 고딕" w:hAnsi="Times New Roman" w:hint="eastAsia"/>
          <w:sz w:val="22"/>
          <w:szCs w:val="22"/>
          <w:lang w:val="en-US" w:eastAsia="ko-KR"/>
        </w:rPr>
        <w:t xml:space="preserve"> e.g. pool</w:t>
      </w:r>
      <w:r w:rsidR="0099478A">
        <w:rPr>
          <w:rFonts w:ascii="Times New Roman" w:eastAsia="맑은 고딕" w:hAnsi="Times New Roman" w:hint="eastAsia"/>
          <w:sz w:val="22"/>
          <w:szCs w:val="22"/>
          <w:lang w:val="en-US" w:eastAsia="ko-KR"/>
        </w:rPr>
        <w:t xml:space="preserve">s are separated </w:t>
      </w:r>
      <w:r w:rsidR="00F040A6" w:rsidRPr="0099478A">
        <w:rPr>
          <w:rFonts w:ascii="Times New Roman" w:eastAsia="맑은 고딕" w:hAnsi="Times New Roman" w:hint="eastAsia"/>
          <w:sz w:val="22"/>
          <w:szCs w:val="22"/>
          <w:lang w:val="en-US" w:eastAsia="ko-KR"/>
        </w:rPr>
        <w:t>between V-UE and P-</w:t>
      </w:r>
      <w:proofErr w:type="gramStart"/>
      <w:r w:rsidR="00F040A6" w:rsidRPr="0099478A">
        <w:rPr>
          <w:rFonts w:ascii="Times New Roman" w:eastAsia="맑은 고딕" w:hAnsi="Times New Roman" w:hint="eastAsia"/>
          <w:sz w:val="22"/>
          <w:szCs w:val="22"/>
          <w:lang w:val="en-US" w:eastAsia="ko-KR"/>
        </w:rPr>
        <w:t>UE</w:t>
      </w:r>
      <w:r w:rsidRPr="0099478A">
        <w:rPr>
          <w:rFonts w:ascii="Times New Roman" w:eastAsia="맑은 고딕" w:hAnsi="Times New Roman" w:hint="eastAsia"/>
          <w:sz w:val="22"/>
          <w:szCs w:val="22"/>
          <w:lang w:val="en-US" w:eastAsia="ko-KR"/>
        </w:rPr>
        <w:t>,</w:t>
      </w:r>
      <w:proofErr w:type="gramEnd"/>
      <w:r w:rsidRPr="0099478A">
        <w:rPr>
          <w:rFonts w:ascii="Times New Roman" w:eastAsia="맑은 고딕" w:hAnsi="Times New Roman" w:hint="eastAsia"/>
          <w:sz w:val="22"/>
          <w:szCs w:val="22"/>
          <w:lang w:val="en-US" w:eastAsia="ko-KR"/>
        </w:rPr>
        <w:t xml:space="preserve"> it is desirable that the measurement is separated between pools.</w:t>
      </w:r>
      <w:r w:rsidR="004A7B67">
        <w:rPr>
          <w:rFonts w:ascii="Times New Roman" w:eastAsia="맑은 고딕" w:hAnsi="Times New Roman" w:hint="eastAsia"/>
          <w:sz w:val="22"/>
          <w:szCs w:val="22"/>
          <w:lang w:val="en-US" w:eastAsia="ko-KR"/>
        </w:rPr>
        <w:t xml:space="preserve"> </w:t>
      </w:r>
      <w:r w:rsidRPr="0099478A">
        <w:rPr>
          <w:rFonts w:ascii="Times New Roman" w:eastAsia="맑은 고딕" w:hAnsi="Times New Roman" w:hint="eastAsia"/>
          <w:sz w:val="22"/>
          <w:szCs w:val="22"/>
          <w:lang w:val="en-US" w:eastAsia="ko-KR"/>
        </w:rPr>
        <w:t xml:space="preserve">However, if </w:t>
      </w:r>
      <w:r w:rsidR="0099478A">
        <w:rPr>
          <w:rFonts w:ascii="Times New Roman" w:eastAsia="맑은 고딕" w:hAnsi="Times New Roman" w:hint="eastAsia"/>
          <w:sz w:val="22"/>
          <w:szCs w:val="22"/>
          <w:lang w:val="en-US" w:eastAsia="ko-KR"/>
        </w:rPr>
        <w:t xml:space="preserve">this measurement is performed by only V-UE and </w:t>
      </w:r>
      <w:r w:rsidRPr="0099478A">
        <w:rPr>
          <w:rFonts w:ascii="Times New Roman" w:eastAsia="맑은 고딕" w:hAnsi="Times New Roman" w:hint="eastAsia"/>
          <w:sz w:val="22"/>
          <w:szCs w:val="22"/>
          <w:lang w:val="en-US" w:eastAsia="ko-KR"/>
        </w:rPr>
        <w:t>this measurement is used for carrier load balancing, the measurement can be averaged across pools. Especially, UE can measure the congestion level in outside pools</w:t>
      </w:r>
      <w:r w:rsidR="0099478A">
        <w:rPr>
          <w:rFonts w:ascii="Times New Roman" w:eastAsia="맑은 고딕" w:hAnsi="Times New Roman" w:hint="eastAsia"/>
          <w:sz w:val="22"/>
          <w:szCs w:val="22"/>
          <w:lang w:val="en-US" w:eastAsia="ko-KR"/>
        </w:rPr>
        <w:t xml:space="preserve"> to detect the existence of other RAT. The detailed discussion can be found in our companion contribution [2]. </w:t>
      </w:r>
    </w:p>
    <w:p w14:paraId="005F74A2" w14:textId="28CA5FE8" w:rsidR="0099478A" w:rsidRPr="004A7B67" w:rsidRDefault="00971C34" w:rsidP="0099478A">
      <w:pPr>
        <w:rPr>
          <w:rFonts w:ascii="Times New Roman" w:eastAsia="맑은 고딕" w:hAnsi="Times New Roman"/>
          <w:b/>
          <w:sz w:val="22"/>
          <w:szCs w:val="22"/>
          <w:lang w:val="en-US" w:eastAsia="ko-KR"/>
        </w:rPr>
      </w:pPr>
      <w:r w:rsidRPr="004A7B67">
        <w:rPr>
          <w:rFonts w:ascii="Times New Roman" w:eastAsia="맑은 고딕" w:hAnsi="Times New Roman" w:hint="eastAsia"/>
          <w:b/>
          <w:sz w:val="22"/>
          <w:szCs w:val="22"/>
          <w:lang w:val="en-US" w:eastAsia="ko-KR"/>
        </w:rPr>
        <w:t>Proposal 1:</w:t>
      </w:r>
      <w:r w:rsidR="0099478A" w:rsidRPr="004A7B67">
        <w:rPr>
          <w:rFonts w:ascii="Times New Roman" w:eastAsia="맑은 고딕" w:hAnsi="Times New Roman"/>
          <w:b/>
          <w:sz w:val="22"/>
          <w:szCs w:val="22"/>
          <w:lang w:val="en-US" w:eastAsia="ko-KR"/>
        </w:rPr>
        <w:t xml:space="preserve"> </w:t>
      </w:r>
      <w:r w:rsidR="0099478A" w:rsidRPr="004A7B67">
        <w:rPr>
          <w:rFonts w:ascii="Times New Roman" w:eastAsia="맑은 고딕" w:hAnsi="Times New Roman" w:hint="eastAsia"/>
          <w:b/>
          <w:sz w:val="22"/>
          <w:szCs w:val="22"/>
          <w:lang w:val="en-US" w:eastAsia="ko-KR"/>
        </w:rPr>
        <w:t>The following congestion level</w:t>
      </w:r>
      <w:r w:rsidR="0099478A" w:rsidRPr="004A7B67">
        <w:rPr>
          <w:rFonts w:ascii="Times New Roman" w:eastAsia="맑은 고딕" w:hAnsi="Times New Roman"/>
          <w:b/>
          <w:sz w:val="22"/>
          <w:szCs w:val="22"/>
          <w:lang w:val="en-US" w:eastAsia="ko-KR"/>
        </w:rPr>
        <w:t xml:space="preserve"> measurement </w:t>
      </w:r>
      <w:r w:rsidR="0099478A" w:rsidRPr="004A7B67">
        <w:rPr>
          <w:rFonts w:ascii="Times New Roman" w:eastAsia="맑은 고딕" w:hAnsi="Times New Roman" w:hint="eastAsia"/>
          <w:b/>
          <w:sz w:val="22"/>
          <w:szCs w:val="22"/>
          <w:lang w:val="en-US" w:eastAsia="ko-KR"/>
        </w:rPr>
        <w:t>is</w:t>
      </w:r>
      <w:r w:rsidR="0099478A" w:rsidRPr="004A7B67">
        <w:rPr>
          <w:rFonts w:ascii="Times New Roman" w:eastAsia="맑은 고딕" w:hAnsi="Times New Roman"/>
          <w:b/>
          <w:sz w:val="22"/>
          <w:szCs w:val="22"/>
          <w:lang w:val="en-US" w:eastAsia="ko-KR"/>
        </w:rPr>
        <w:t xml:space="preserve"> defined</w:t>
      </w:r>
      <w:r w:rsidR="0099478A" w:rsidRPr="004A7B67">
        <w:rPr>
          <w:rFonts w:ascii="Times New Roman" w:eastAsia="맑은 고딕" w:hAnsi="Times New Roman" w:hint="eastAsia"/>
          <w:b/>
          <w:sz w:val="22"/>
          <w:szCs w:val="22"/>
          <w:lang w:val="en-US" w:eastAsia="ko-KR"/>
        </w:rPr>
        <w:t>,</w:t>
      </w:r>
    </w:p>
    <w:p w14:paraId="690A2C1D" w14:textId="77777777" w:rsidR="0099478A" w:rsidRPr="004A7B67" w:rsidRDefault="0099478A" w:rsidP="0099478A">
      <w:pPr>
        <w:pStyle w:val="af8"/>
        <w:numPr>
          <w:ilvl w:val="1"/>
          <w:numId w:val="27"/>
        </w:numPr>
        <w:rPr>
          <w:rFonts w:ascii="Times New Roman" w:eastAsia="맑은 고딕" w:hAnsi="Times New Roman" w:cs="Times New Roman"/>
          <w:b/>
          <w:lang w:val="en-US" w:eastAsia="ko-KR"/>
        </w:rPr>
      </w:pPr>
      <w:r w:rsidRPr="004A7B67">
        <w:rPr>
          <w:rFonts w:ascii="Times New Roman" w:eastAsia="맑은 고딕" w:hAnsi="Times New Roman" w:cs="Times New Roman"/>
          <w:b/>
          <w:lang w:val="en-US" w:eastAsia="ko-KR"/>
        </w:rPr>
        <w:t xml:space="preserve">Congestion level = (number of busy data resources in T)/ (number of total data resources in T), </w:t>
      </w:r>
    </w:p>
    <w:p w14:paraId="464B3665" w14:textId="77777777" w:rsidR="0099478A" w:rsidRPr="004A7B67" w:rsidRDefault="0099478A" w:rsidP="0099478A">
      <w:pPr>
        <w:pStyle w:val="af8"/>
        <w:numPr>
          <w:ilvl w:val="1"/>
          <w:numId w:val="27"/>
        </w:numPr>
        <w:rPr>
          <w:rFonts w:ascii="Times New Roman" w:eastAsia="맑은 고딕" w:hAnsi="Times New Roman" w:cs="Times New Roman"/>
          <w:b/>
          <w:lang w:val="en-US" w:eastAsia="ko-KR"/>
        </w:rPr>
      </w:pPr>
      <w:r w:rsidRPr="004A7B67">
        <w:rPr>
          <w:rFonts w:ascii="Times New Roman" w:eastAsia="맑은 고딕" w:hAnsi="Times New Roman" w:cs="Times New Roman"/>
          <w:b/>
          <w:lang w:val="en-US" w:eastAsia="ko-KR"/>
        </w:rPr>
        <w:t>where</w:t>
      </w:r>
    </w:p>
    <w:p w14:paraId="4E728B18" w14:textId="77777777" w:rsidR="0099478A" w:rsidRPr="004A7B67" w:rsidRDefault="0099478A" w:rsidP="0099478A">
      <w:pPr>
        <w:pStyle w:val="af8"/>
        <w:numPr>
          <w:ilvl w:val="2"/>
          <w:numId w:val="27"/>
        </w:numPr>
        <w:rPr>
          <w:rFonts w:ascii="Times New Roman" w:eastAsia="맑은 고딕" w:hAnsi="Times New Roman" w:cs="Times New Roman"/>
          <w:b/>
          <w:lang w:val="en-US" w:eastAsia="ko-KR"/>
        </w:rPr>
      </w:pPr>
      <w:r w:rsidRPr="004A7B67">
        <w:rPr>
          <w:rFonts w:ascii="Times New Roman" w:eastAsia="맑은 고딕" w:hAnsi="Times New Roman" w:cs="Times New Roman"/>
          <w:b/>
          <w:lang w:val="en-US" w:eastAsia="ko-KR"/>
        </w:rPr>
        <w:t>T denotes the measuring time interval and this can be fixed or (pre)configured by network.</w:t>
      </w:r>
    </w:p>
    <w:p w14:paraId="1B4EFFB9" w14:textId="77777777" w:rsidR="0099478A" w:rsidRPr="004A7B67" w:rsidRDefault="0099478A" w:rsidP="0099478A">
      <w:pPr>
        <w:pStyle w:val="af8"/>
        <w:numPr>
          <w:ilvl w:val="2"/>
          <w:numId w:val="27"/>
        </w:numPr>
        <w:rPr>
          <w:rFonts w:ascii="Times New Roman" w:eastAsia="맑은 고딕" w:hAnsi="Times New Roman" w:cs="Times New Roman"/>
          <w:b/>
          <w:lang w:val="en-US" w:eastAsia="ko-KR"/>
        </w:rPr>
      </w:pPr>
      <w:r w:rsidRPr="004A7B67">
        <w:rPr>
          <w:rFonts w:ascii="Times New Roman" w:eastAsia="맑은 고딕" w:hAnsi="Times New Roman" w:cs="Times New Roman" w:hint="eastAsia"/>
          <w:b/>
          <w:lang w:val="en-US" w:eastAsia="ko-KR"/>
        </w:rPr>
        <w:t>A sub-channel</w:t>
      </w:r>
      <w:r w:rsidRPr="004A7B67">
        <w:rPr>
          <w:rFonts w:ascii="Times New Roman" w:eastAsia="맑은 고딕" w:hAnsi="Times New Roman" w:cs="Times New Roman"/>
          <w:b/>
          <w:lang w:val="en-US" w:eastAsia="ko-KR"/>
        </w:rPr>
        <w:t xml:space="preserve"> is declared as “busy” if the measured </w:t>
      </w:r>
      <w:r w:rsidRPr="004A7B67">
        <w:rPr>
          <w:rFonts w:ascii="Times New Roman" w:eastAsia="맑은 고딕" w:hAnsi="Times New Roman" w:cs="Times New Roman" w:hint="eastAsia"/>
          <w:b/>
          <w:lang w:val="en-US" w:eastAsia="ko-KR"/>
        </w:rPr>
        <w:t>S-</w:t>
      </w:r>
      <w:r w:rsidRPr="004A7B67">
        <w:rPr>
          <w:rFonts w:ascii="Times New Roman" w:eastAsia="맑은 고딕" w:hAnsi="Times New Roman" w:cs="Times New Roman"/>
          <w:b/>
          <w:lang w:val="en-US" w:eastAsia="ko-KR"/>
        </w:rPr>
        <w:t xml:space="preserve">RSSI of </w:t>
      </w:r>
      <w:r w:rsidRPr="004A7B67">
        <w:rPr>
          <w:rFonts w:ascii="Times New Roman" w:eastAsia="맑은 고딕" w:hAnsi="Times New Roman" w:cs="Times New Roman" w:hint="eastAsia"/>
          <w:b/>
          <w:lang w:val="en-US" w:eastAsia="ko-KR"/>
        </w:rPr>
        <w:t>the sub-channel</w:t>
      </w:r>
      <w:r w:rsidRPr="004A7B67">
        <w:rPr>
          <w:rFonts w:ascii="Times New Roman" w:eastAsia="맑은 고딕" w:hAnsi="Times New Roman" w:cs="Times New Roman"/>
          <w:b/>
          <w:lang w:val="en-US" w:eastAsia="ko-KR"/>
        </w:rPr>
        <w:t xml:space="preserve"> exceeds a threshold. </w:t>
      </w:r>
    </w:p>
    <w:p w14:paraId="40B5142E" w14:textId="77777777" w:rsidR="0099478A" w:rsidRPr="004A7B67" w:rsidRDefault="0099478A" w:rsidP="0099478A">
      <w:pPr>
        <w:pStyle w:val="af8"/>
        <w:numPr>
          <w:ilvl w:val="2"/>
          <w:numId w:val="27"/>
        </w:numPr>
        <w:rPr>
          <w:rFonts w:ascii="Times New Roman" w:eastAsia="맑은 고딕" w:hAnsi="Times New Roman" w:cs="Times New Roman"/>
          <w:b/>
          <w:lang w:val="en-US" w:eastAsia="ko-KR"/>
        </w:rPr>
      </w:pPr>
      <w:r w:rsidRPr="004A7B67">
        <w:rPr>
          <w:rFonts w:ascii="Times New Roman" w:eastAsia="맑은 고딕" w:hAnsi="Times New Roman" w:cs="Times New Roman"/>
          <w:b/>
          <w:lang w:val="en-US" w:eastAsia="ko-KR"/>
        </w:rPr>
        <w:t xml:space="preserve">The threshold is (pre)configured. </w:t>
      </w:r>
    </w:p>
    <w:p w14:paraId="2A776C8D" w14:textId="3CF5259B" w:rsidR="0068343F" w:rsidRPr="004A7B67" w:rsidRDefault="0068343F" w:rsidP="003729AD">
      <w:pPr>
        <w:rPr>
          <w:rFonts w:ascii="Times New Roman" w:eastAsia="맑은 고딕" w:hAnsi="Times New Roman"/>
          <w:b/>
          <w:sz w:val="22"/>
          <w:szCs w:val="22"/>
          <w:lang w:val="en-US" w:eastAsia="ko-KR"/>
        </w:rPr>
      </w:pPr>
      <w:r w:rsidRPr="004A7B67">
        <w:rPr>
          <w:rFonts w:ascii="Times New Roman" w:eastAsia="맑은 고딕" w:hAnsi="Times New Roman" w:hint="eastAsia"/>
          <w:b/>
          <w:sz w:val="22"/>
          <w:szCs w:val="22"/>
          <w:lang w:val="en-US" w:eastAsia="ko-KR"/>
        </w:rPr>
        <w:t xml:space="preserve">Proposal 2: The congestion level can be measured per carrier and/or per resource pool. </w:t>
      </w:r>
    </w:p>
    <w:p w14:paraId="6D0EB564" w14:textId="3F5FC185" w:rsidR="002A4E30" w:rsidRDefault="00F5489E" w:rsidP="00D74995">
      <w:pPr>
        <w:pStyle w:val="2"/>
        <w:rPr>
          <w:rFonts w:eastAsia="맑은 고딕"/>
          <w:lang w:val="en-US" w:eastAsia="ko-KR"/>
        </w:rPr>
      </w:pPr>
      <w:r>
        <w:rPr>
          <w:rFonts w:eastAsia="맑은 고딕" w:hint="eastAsia"/>
          <w:lang w:val="en-US" w:eastAsia="ko-KR"/>
        </w:rPr>
        <w:t xml:space="preserve">Utilization of the </w:t>
      </w:r>
      <w:r w:rsidR="00143920">
        <w:rPr>
          <w:rFonts w:eastAsia="맑은 고딕" w:hint="eastAsia"/>
          <w:lang w:val="en-US" w:eastAsia="ko-KR"/>
        </w:rPr>
        <w:t xml:space="preserve">congestion level </w:t>
      </w:r>
      <w:r>
        <w:rPr>
          <w:rFonts w:eastAsia="맑은 고딕" w:hint="eastAsia"/>
          <w:lang w:val="en-US" w:eastAsia="ko-KR"/>
        </w:rPr>
        <w:t>measurement</w:t>
      </w:r>
    </w:p>
    <w:p w14:paraId="2AFC810F" w14:textId="1372B87A" w:rsidR="004A7B67" w:rsidRDefault="00143920" w:rsidP="0099478A">
      <w:pPr>
        <w:widowControl w:val="0"/>
        <w:wordWrap w:val="0"/>
        <w:spacing w:after="200" w:line="276" w:lineRule="auto"/>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The c</w:t>
      </w:r>
      <w:r w:rsidR="00971C34">
        <w:rPr>
          <w:rFonts w:ascii="Times New Roman" w:eastAsia="맑은 고딕" w:hAnsi="Times New Roman"/>
          <w:sz w:val="22"/>
          <w:szCs w:val="22"/>
          <w:lang w:eastAsia="ko-KR"/>
        </w:rPr>
        <w:t>ongestion level measurement ca</w:t>
      </w:r>
      <w:r w:rsidR="00971C34">
        <w:rPr>
          <w:rFonts w:ascii="Times New Roman" w:eastAsia="맑은 고딕" w:hAnsi="Times New Roman" w:hint="eastAsia"/>
          <w:sz w:val="22"/>
          <w:szCs w:val="22"/>
          <w:lang w:eastAsia="ko-KR"/>
        </w:rPr>
        <w:t>n be used for transmission parameter adaptation</w:t>
      </w:r>
      <w:r w:rsidR="004A7B67">
        <w:rPr>
          <w:rFonts w:ascii="Times New Roman" w:eastAsia="맑은 고딕" w:hAnsi="Times New Roman" w:hint="eastAsia"/>
          <w:sz w:val="22"/>
          <w:szCs w:val="22"/>
          <w:lang w:eastAsia="ko-KR"/>
        </w:rPr>
        <w:t xml:space="preserve"> in radio layer</w:t>
      </w:r>
      <w:r w:rsidR="00971C34">
        <w:rPr>
          <w:rFonts w:ascii="Times New Roman" w:eastAsia="맑은 고딕" w:hAnsi="Times New Roman" w:hint="eastAsia"/>
          <w:sz w:val="22"/>
          <w:szCs w:val="22"/>
          <w:lang w:eastAsia="ko-KR"/>
        </w:rPr>
        <w:t xml:space="preserve">. </w:t>
      </w:r>
      <w:r>
        <w:rPr>
          <w:rFonts w:ascii="Times New Roman" w:eastAsia="맑은 고딕" w:hAnsi="Times New Roman" w:hint="eastAsia"/>
          <w:sz w:val="22"/>
          <w:szCs w:val="22"/>
          <w:lang w:eastAsia="ko-KR"/>
        </w:rPr>
        <w:t xml:space="preserve">In the current TS 36.331, transmission parameters such as MCS, PRB number, retransmission number can be associated the condition of the UE absolute speed and synchronization reference type. Congestion level can be an additional condition to adjust the transmission parameters. Network can configure the </w:t>
      </w:r>
      <w:r w:rsidR="0068343F">
        <w:rPr>
          <w:rFonts w:ascii="Times New Roman" w:eastAsia="맑은 고딕" w:hAnsi="Times New Roman" w:hint="eastAsia"/>
          <w:sz w:val="22"/>
          <w:szCs w:val="22"/>
          <w:lang w:eastAsia="ko-KR"/>
        </w:rPr>
        <w:t>transmission parameter ranges depending on congestion level.</w:t>
      </w:r>
      <w:r w:rsidR="00971C34">
        <w:rPr>
          <w:rFonts w:ascii="Times New Roman" w:eastAsia="맑은 고딕" w:hAnsi="Times New Roman" w:hint="eastAsia"/>
          <w:sz w:val="22"/>
          <w:szCs w:val="22"/>
          <w:lang w:eastAsia="ko-KR"/>
        </w:rPr>
        <w:t xml:space="preserve"> </w:t>
      </w:r>
    </w:p>
    <w:p w14:paraId="11D194CC" w14:textId="48CCB8BC" w:rsidR="004A7B67" w:rsidRPr="004A7B67" w:rsidRDefault="004A7B67" w:rsidP="0099478A">
      <w:pPr>
        <w:widowControl w:val="0"/>
        <w:wordWrap w:val="0"/>
        <w:spacing w:after="200" w:line="276" w:lineRule="auto"/>
        <w:rPr>
          <w:rFonts w:ascii="Times New Roman" w:eastAsia="맑은 고딕" w:hAnsi="Times New Roman"/>
          <w:b/>
          <w:sz w:val="22"/>
          <w:szCs w:val="22"/>
          <w:lang w:eastAsia="ko-KR"/>
        </w:rPr>
      </w:pPr>
      <w:r w:rsidRPr="004A7B67">
        <w:rPr>
          <w:rFonts w:ascii="Times New Roman" w:eastAsia="맑은 고딕" w:hAnsi="Times New Roman" w:hint="eastAsia"/>
          <w:b/>
          <w:sz w:val="22"/>
          <w:szCs w:val="22"/>
          <w:lang w:eastAsia="ko-KR"/>
        </w:rPr>
        <w:lastRenderedPageBreak/>
        <w:t>Proposal 3: Congestion level can be an additional condition to adjust the transmission parameters. Network can configure the transmission parameter ranges depending on congestion level.</w:t>
      </w:r>
    </w:p>
    <w:p w14:paraId="70D7E5DA" w14:textId="1A35F58F" w:rsidR="004A7B67" w:rsidRDefault="00D57528" w:rsidP="0099478A">
      <w:pPr>
        <w:widowControl w:val="0"/>
        <w:wordWrap w:val="0"/>
        <w:spacing w:after="200" w:line="276" w:lineRule="auto"/>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UE </w:t>
      </w:r>
      <w:r w:rsidR="004A7B67">
        <w:rPr>
          <w:rFonts w:ascii="Times New Roman" w:eastAsia="맑은 고딕" w:hAnsi="Times New Roman" w:hint="eastAsia"/>
          <w:sz w:val="22"/>
          <w:szCs w:val="22"/>
          <w:lang w:eastAsia="ko-KR"/>
        </w:rPr>
        <w:t>can report</w:t>
      </w:r>
      <w:r>
        <w:rPr>
          <w:rFonts w:ascii="Times New Roman" w:eastAsia="맑은 고딕" w:hAnsi="Times New Roman" w:hint="eastAsia"/>
          <w:sz w:val="22"/>
          <w:szCs w:val="22"/>
          <w:lang w:eastAsia="ko-KR"/>
        </w:rPr>
        <w:t xml:space="preserve"> i</w:t>
      </w:r>
      <w:r w:rsidR="0068343F">
        <w:rPr>
          <w:rFonts w:ascii="Times New Roman" w:eastAsia="맑은 고딕" w:hAnsi="Times New Roman" w:hint="eastAsia"/>
          <w:sz w:val="22"/>
          <w:szCs w:val="22"/>
          <w:lang w:eastAsia="ko-KR"/>
        </w:rPr>
        <w:t>ts congestion level measurement to the</w:t>
      </w:r>
      <w:r>
        <w:rPr>
          <w:rFonts w:ascii="Times New Roman" w:eastAsia="맑은 고딕" w:hAnsi="Times New Roman" w:hint="eastAsia"/>
          <w:sz w:val="22"/>
          <w:szCs w:val="22"/>
          <w:lang w:eastAsia="ko-KR"/>
        </w:rPr>
        <w:t xml:space="preserve"> application layer</w:t>
      </w:r>
      <w:r w:rsidR="004A7B67">
        <w:rPr>
          <w:rFonts w:ascii="Times New Roman" w:eastAsia="맑은 고딕" w:hAnsi="Times New Roman" w:hint="eastAsia"/>
          <w:sz w:val="22"/>
          <w:szCs w:val="22"/>
          <w:lang w:eastAsia="ko-KR"/>
        </w:rPr>
        <w:t>. T</w:t>
      </w:r>
      <w:r w:rsidR="0068343F">
        <w:rPr>
          <w:rFonts w:ascii="Times New Roman" w:eastAsia="맑은 고딕" w:hAnsi="Times New Roman" w:hint="eastAsia"/>
          <w:sz w:val="22"/>
          <w:szCs w:val="22"/>
          <w:lang w:eastAsia="ko-KR"/>
        </w:rPr>
        <w:t>he application layer</w:t>
      </w:r>
      <w:r>
        <w:rPr>
          <w:rFonts w:ascii="Times New Roman" w:eastAsia="맑은 고딕" w:hAnsi="Times New Roman" w:hint="eastAsia"/>
          <w:sz w:val="22"/>
          <w:szCs w:val="22"/>
          <w:lang w:eastAsia="ko-KR"/>
        </w:rPr>
        <w:t xml:space="preserve"> indicates/changes the packet size and/or message generation rate. </w:t>
      </w:r>
      <w:r w:rsidR="004A7B67">
        <w:rPr>
          <w:rFonts w:ascii="Times New Roman" w:eastAsia="맑은 고딕" w:hAnsi="Times New Roman" w:hint="eastAsia"/>
          <w:sz w:val="22"/>
          <w:szCs w:val="22"/>
          <w:lang w:eastAsia="ko-KR"/>
        </w:rPr>
        <w:t>How</w:t>
      </w:r>
      <w:r w:rsidR="00A763BF">
        <w:rPr>
          <w:rFonts w:ascii="Times New Roman" w:eastAsia="맑은 고딕" w:hAnsi="Times New Roman" w:hint="eastAsia"/>
          <w:sz w:val="22"/>
          <w:szCs w:val="22"/>
          <w:lang w:eastAsia="ko-KR"/>
        </w:rPr>
        <w:t>ever, it is out of scope of RAN1</w:t>
      </w:r>
      <w:r w:rsidR="004A7B67">
        <w:rPr>
          <w:rFonts w:ascii="Times New Roman" w:eastAsia="맑은 고딕" w:hAnsi="Times New Roman" w:hint="eastAsia"/>
          <w:sz w:val="22"/>
          <w:szCs w:val="22"/>
          <w:lang w:eastAsia="ko-KR"/>
        </w:rPr>
        <w:t xml:space="preserve">. </w:t>
      </w:r>
    </w:p>
    <w:p w14:paraId="70D9FA35" w14:textId="62D46B4B" w:rsidR="00A763BF" w:rsidRPr="00A763BF" w:rsidRDefault="00A763BF" w:rsidP="00A763BF">
      <w:pPr>
        <w:rPr>
          <w:rFonts w:ascii="Times New Roman" w:eastAsia="맑은 고딕" w:hAnsi="Times New Roman"/>
          <w:b/>
          <w:iCs/>
          <w:sz w:val="22"/>
          <w:szCs w:val="22"/>
          <w:lang w:val="en-US" w:eastAsia="ko-KR"/>
        </w:rPr>
      </w:pPr>
      <w:r>
        <w:rPr>
          <w:rFonts w:ascii="Times New Roman" w:eastAsia="맑은 고딕" w:hAnsi="Times New Roman" w:hint="eastAsia"/>
          <w:b/>
          <w:iCs/>
          <w:sz w:val="22"/>
          <w:szCs w:val="22"/>
          <w:lang w:val="en-US" w:eastAsia="ko-KR"/>
        </w:rPr>
        <w:t>Observation 1: Application layer parameter adaptation associated congestion level measurement is out of scope of RAN1.</w:t>
      </w:r>
    </w:p>
    <w:p w14:paraId="3982EEB2" w14:textId="622B1317" w:rsidR="00242267" w:rsidRDefault="00D57528" w:rsidP="0099478A">
      <w:pPr>
        <w:widowControl w:val="0"/>
        <w:wordWrap w:val="0"/>
        <w:spacing w:after="200" w:line="276" w:lineRule="auto"/>
        <w:rPr>
          <w:rFonts w:ascii="Times New Roman" w:eastAsia="맑은 고딕" w:hAnsi="Times New Roman" w:hint="eastAsia"/>
          <w:sz w:val="22"/>
          <w:szCs w:val="22"/>
          <w:lang w:eastAsia="ko-KR"/>
        </w:rPr>
      </w:pPr>
      <w:r>
        <w:rPr>
          <w:rFonts w:ascii="Times New Roman" w:eastAsia="맑은 고딕" w:hAnsi="Times New Roman" w:hint="eastAsia"/>
          <w:sz w:val="22"/>
          <w:szCs w:val="22"/>
          <w:lang w:eastAsia="ko-KR"/>
        </w:rPr>
        <w:t xml:space="preserve">UE can report its congestion level measurement to </w:t>
      </w:r>
      <w:proofErr w:type="spellStart"/>
      <w:r>
        <w:rPr>
          <w:rFonts w:ascii="Times New Roman" w:eastAsia="맑은 고딕" w:hAnsi="Times New Roman" w:hint="eastAsia"/>
          <w:sz w:val="22"/>
          <w:szCs w:val="22"/>
          <w:lang w:eastAsia="ko-KR"/>
        </w:rPr>
        <w:t>eNB</w:t>
      </w:r>
      <w:proofErr w:type="spellEnd"/>
      <w:r>
        <w:rPr>
          <w:rFonts w:ascii="Times New Roman" w:eastAsia="맑은 고딕" w:hAnsi="Times New Roman" w:hint="eastAsia"/>
          <w:sz w:val="22"/>
          <w:szCs w:val="22"/>
          <w:lang w:eastAsia="ko-KR"/>
        </w:rPr>
        <w:t xml:space="preserve">. </w:t>
      </w:r>
      <w:proofErr w:type="spellStart"/>
      <w:proofErr w:type="gramStart"/>
      <w:r>
        <w:rPr>
          <w:rFonts w:ascii="Times New Roman" w:eastAsia="맑은 고딕" w:hAnsi="Times New Roman" w:hint="eastAsia"/>
          <w:sz w:val="22"/>
          <w:szCs w:val="22"/>
          <w:lang w:eastAsia="ko-KR"/>
        </w:rPr>
        <w:t>eNB</w:t>
      </w:r>
      <w:proofErr w:type="spellEnd"/>
      <w:proofErr w:type="gramEnd"/>
      <w:r>
        <w:rPr>
          <w:rFonts w:ascii="Times New Roman" w:eastAsia="맑은 고딕" w:hAnsi="Times New Roman" w:hint="eastAsia"/>
          <w:sz w:val="22"/>
          <w:szCs w:val="22"/>
          <w:lang w:eastAsia="ko-KR"/>
        </w:rPr>
        <w:t xml:space="preserve"> can control resource pool size and ra</w:t>
      </w:r>
      <w:r w:rsidR="0068343F">
        <w:rPr>
          <w:rFonts w:ascii="Times New Roman" w:eastAsia="맑은 고딕" w:hAnsi="Times New Roman" w:hint="eastAsia"/>
          <w:sz w:val="22"/>
          <w:szCs w:val="22"/>
          <w:lang w:eastAsia="ko-KR"/>
        </w:rPr>
        <w:t xml:space="preserve">nge of transmission parameters. In addition, </w:t>
      </w:r>
      <w:proofErr w:type="spellStart"/>
      <w:r w:rsidR="0068343F">
        <w:rPr>
          <w:rFonts w:ascii="Times New Roman" w:eastAsia="맑은 고딕" w:hAnsi="Times New Roman" w:hint="eastAsia"/>
          <w:sz w:val="22"/>
          <w:szCs w:val="22"/>
          <w:lang w:eastAsia="ko-KR"/>
        </w:rPr>
        <w:t>eNB</w:t>
      </w:r>
      <w:proofErr w:type="spellEnd"/>
      <w:r w:rsidR="0068343F">
        <w:rPr>
          <w:rFonts w:ascii="Times New Roman" w:eastAsia="맑은 고딕" w:hAnsi="Times New Roman" w:hint="eastAsia"/>
          <w:sz w:val="22"/>
          <w:szCs w:val="22"/>
          <w:lang w:eastAsia="ko-KR"/>
        </w:rPr>
        <w:t xml:space="preserve"> can instruct to switch </w:t>
      </w:r>
      <w:r w:rsidR="004A7B67">
        <w:rPr>
          <w:rFonts w:ascii="Times New Roman" w:eastAsia="맑은 고딕" w:hAnsi="Times New Roman" w:hint="eastAsia"/>
          <w:sz w:val="22"/>
          <w:szCs w:val="22"/>
          <w:lang w:eastAsia="ko-KR"/>
        </w:rPr>
        <w:t>current carrier to other carrier.</w:t>
      </w:r>
      <w:r w:rsidR="00A763BF">
        <w:rPr>
          <w:rFonts w:ascii="Times New Roman" w:eastAsia="맑은 고딕" w:hAnsi="Times New Roman" w:hint="eastAsia"/>
          <w:sz w:val="22"/>
          <w:szCs w:val="22"/>
          <w:lang w:eastAsia="ko-KR"/>
        </w:rPr>
        <w:t xml:space="preserve"> The carrier switching can be occurred by detecting other RAT.</w:t>
      </w:r>
      <w:r w:rsidR="00242267">
        <w:rPr>
          <w:rFonts w:ascii="Times New Roman" w:eastAsia="맑은 고딕" w:hAnsi="Times New Roman" w:hint="eastAsia"/>
          <w:sz w:val="22"/>
          <w:szCs w:val="22"/>
          <w:lang w:eastAsia="ko-KR"/>
        </w:rPr>
        <w:t xml:space="preserve"> Network can configure the priority order for each carrier or resource pool based on congestion level reporting. UE can switch the resource pool or carrier by congestion level measurement. RAN1 needs to discuss the detailed operation for load control across carriers and/or resource pool. </w:t>
      </w:r>
    </w:p>
    <w:p w14:paraId="311EAF94" w14:textId="2037BF61" w:rsidR="00030230" w:rsidRPr="00D57528" w:rsidRDefault="00242267" w:rsidP="00093D79">
      <w:pPr>
        <w:rPr>
          <w:rFonts w:ascii="Times New Roman" w:eastAsia="맑은 고딕" w:hAnsi="Times New Roman"/>
          <w:b/>
          <w:iCs/>
          <w:sz w:val="22"/>
          <w:szCs w:val="22"/>
          <w:lang w:val="en-US" w:eastAsia="ko-KR"/>
        </w:rPr>
      </w:pPr>
      <w:r>
        <w:rPr>
          <w:rFonts w:ascii="Times New Roman" w:eastAsia="맑은 고딕" w:hAnsi="Times New Roman" w:hint="eastAsia"/>
          <w:b/>
          <w:iCs/>
          <w:sz w:val="22"/>
          <w:szCs w:val="22"/>
          <w:lang w:val="en-US" w:eastAsia="ko-KR"/>
        </w:rPr>
        <w:t>Prop</w:t>
      </w:r>
      <w:r w:rsidRPr="00242267">
        <w:rPr>
          <w:rFonts w:ascii="Times New Roman" w:eastAsia="맑은 고딕" w:hAnsi="Times New Roman" w:hint="eastAsia"/>
          <w:b/>
          <w:iCs/>
          <w:sz w:val="22"/>
          <w:szCs w:val="22"/>
          <w:lang w:val="en-US" w:eastAsia="ko-KR"/>
        </w:rPr>
        <w:t xml:space="preserve">osal 4: </w:t>
      </w:r>
      <w:r w:rsidRPr="00242267">
        <w:rPr>
          <w:rFonts w:ascii="Times New Roman" w:eastAsia="맑은 고딕" w:hAnsi="Times New Roman" w:hint="eastAsia"/>
          <w:b/>
          <w:sz w:val="22"/>
          <w:szCs w:val="22"/>
          <w:lang w:eastAsia="ko-KR"/>
        </w:rPr>
        <w:t>RAN1 needs to discuss the detailed operation for load control acros</w:t>
      </w:r>
      <w:r w:rsidRPr="00242267">
        <w:rPr>
          <w:rFonts w:ascii="Times New Roman" w:eastAsia="맑은 고딕" w:hAnsi="Times New Roman" w:hint="eastAsia"/>
          <w:b/>
          <w:sz w:val="22"/>
          <w:szCs w:val="22"/>
          <w:lang w:eastAsia="ko-KR"/>
        </w:rPr>
        <w:t>s carriers and/or resource pool</w:t>
      </w:r>
      <w:r w:rsidRPr="00242267">
        <w:rPr>
          <w:rFonts w:ascii="Times New Roman" w:eastAsia="맑은 고딕" w:hAnsi="Times New Roman" w:hint="eastAsia"/>
          <w:b/>
          <w:sz w:val="22"/>
          <w:szCs w:val="22"/>
          <w:lang w:eastAsia="ko-KR"/>
        </w:rPr>
        <w:t>.</w:t>
      </w:r>
      <w:r>
        <w:rPr>
          <w:rFonts w:ascii="Times New Roman" w:eastAsia="맑은 고딕" w:hAnsi="Times New Roman" w:hint="eastAsia"/>
          <w:sz w:val="22"/>
          <w:szCs w:val="22"/>
          <w:lang w:eastAsia="ko-KR"/>
        </w:rPr>
        <w:t xml:space="preserve"> </w:t>
      </w:r>
      <w:r w:rsidR="00A763BF">
        <w:rPr>
          <w:rFonts w:ascii="Times New Roman" w:eastAsia="맑은 고딕" w:hAnsi="Times New Roman" w:hint="eastAsia"/>
          <w:b/>
          <w:iCs/>
          <w:sz w:val="22"/>
          <w:szCs w:val="22"/>
          <w:lang w:val="en-US" w:eastAsia="ko-KR"/>
        </w:rPr>
        <w:t xml:space="preserve">  </w:t>
      </w:r>
    </w:p>
    <w:p w14:paraId="35DCC32C" w14:textId="5EBFDF29" w:rsidR="00396C94" w:rsidRDefault="00414B31" w:rsidP="00396C94">
      <w:pPr>
        <w:pStyle w:val="2"/>
        <w:rPr>
          <w:rFonts w:eastAsia="맑은 고딕"/>
          <w:lang w:val="en-US" w:eastAsia="ko-KR"/>
        </w:rPr>
      </w:pPr>
      <w:r>
        <w:rPr>
          <w:rFonts w:eastAsia="맑은 고딕" w:hint="eastAsia"/>
          <w:lang w:val="en-US" w:eastAsia="ko-KR"/>
        </w:rPr>
        <w:t xml:space="preserve">Reporting measurement to </w:t>
      </w:r>
      <w:proofErr w:type="spellStart"/>
      <w:r>
        <w:rPr>
          <w:rFonts w:eastAsia="맑은 고딕" w:hint="eastAsia"/>
          <w:lang w:val="en-US" w:eastAsia="ko-KR"/>
        </w:rPr>
        <w:t>eNB</w:t>
      </w:r>
      <w:proofErr w:type="spellEnd"/>
      <w:r>
        <w:rPr>
          <w:rFonts w:eastAsia="맑은 고딕" w:hint="eastAsia"/>
          <w:lang w:val="en-US" w:eastAsia="ko-KR"/>
        </w:rPr>
        <w:t xml:space="preserve"> and c</w:t>
      </w:r>
      <w:r w:rsidR="00396C94">
        <w:rPr>
          <w:rFonts w:eastAsia="맑은 고딕" w:hint="eastAsia"/>
          <w:lang w:val="en-US" w:eastAsia="ko-KR"/>
        </w:rPr>
        <w:t>ongestion control for P-UEs</w:t>
      </w:r>
    </w:p>
    <w:p w14:paraId="0B7D70AA" w14:textId="77777777" w:rsidR="008F3D3C" w:rsidRDefault="00A763BF" w:rsidP="00093D79">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T</w:t>
      </w:r>
      <w:r w:rsidR="00F040A6">
        <w:rPr>
          <w:rFonts w:ascii="Times New Roman" w:eastAsia="맑은 고딕" w:hAnsi="Times New Roman" w:hint="eastAsia"/>
          <w:sz w:val="22"/>
          <w:szCs w:val="22"/>
          <w:lang w:eastAsia="ko-KR"/>
        </w:rPr>
        <w:t xml:space="preserve">he congestion level measurement reporting to </w:t>
      </w:r>
      <w:proofErr w:type="spellStart"/>
      <w:r w:rsidR="00F040A6">
        <w:rPr>
          <w:rFonts w:ascii="Times New Roman" w:eastAsia="맑은 고딕" w:hAnsi="Times New Roman" w:hint="eastAsia"/>
          <w:sz w:val="22"/>
          <w:szCs w:val="22"/>
          <w:lang w:eastAsia="ko-KR"/>
        </w:rPr>
        <w:t>eNB</w:t>
      </w:r>
      <w:proofErr w:type="spellEnd"/>
      <w:r w:rsidR="00F040A6">
        <w:rPr>
          <w:rFonts w:ascii="Times New Roman" w:eastAsia="맑은 고딕" w:hAnsi="Times New Roman" w:hint="eastAsia"/>
          <w:sz w:val="22"/>
          <w:szCs w:val="22"/>
          <w:lang w:eastAsia="ko-KR"/>
        </w:rPr>
        <w:t xml:space="preserve"> is needed to support </w:t>
      </w:r>
      <w:r>
        <w:rPr>
          <w:rFonts w:ascii="Times New Roman" w:eastAsia="맑은 고딕" w:hAnsi="Times New Roman" w:hint="eastAsia"/>
          <w:sz w:val="22"/>
          <w:szCs w:val="22"/>
          <w:lang w:eastAsia="ko-KR"/>
        </w:rPr>
        <w:t>at least TX parameter adaptation of</w:t>
      </w:r>
      <w:r w:rsidR="00F040A6">
        <w:rPr>
          <w:rFonts w:ascii="Times New Roman" w:eastAsia="맑은 고딕" w:hAnsi="Times New Roman" w:hint="eastAsia"/>
          <w:sz w:val="22"/>
          <w:szCs w:val="22"/>
          <w:lang w:eastAsia="ko-KR"/>
        </w:rPr>
        <w:t xml:space="preserve"> P-UE where </w:t>
      </w:r>
      <w:r>
        <w:rPr>
          <w:rFonts w:ascii="Times New Roman" w:eastAsia="맑은 고딕" w:hAnsi="Times New Roman" w:hint="eastAsia"/>
          <w:sz w:val="22"/>
          <w:szCs w:val="22"/>
          <w:lang w:eastAsia="ko-KR"/>
        </w:rPr>
        <w:t xml:space="preserve">some of </w:t>
      </w:r>
      <w:r w:rsidR="00F040A6">
        <w:rPr>
          <w:rFonts w:ascii="Times New Roman" w:eastAsia="맑은 고딕" w:hAnsi="Times New Roman" w:hint="eastAsia"/>
          <w:sz w:val="22"/>
          <w:szCs w:val="22"/>
          <w:lang w:eastAsia="ko-KR"/>
        </w:rPr>
        <w:t>P-UE</w:t>
      </w:r>
      <w:r>
        <w:rPr>
          <w:rFonts w:ascii="Times New Roman" w:eastAsia="맑은 고딕" w:hAnsi="Times New Roman" w:hint="eastAsia"/>
          <w:sz w:val="22"/>
          <w:szCs w:val="22"/>
          <w:lang w:eastAsia="ko-KR"/>
        </w:rPr>
        <w:t>s</w:t>
      </w:r>
      <w:r w:rsidR="00F040A6">
        <w:rPr>
          <w:rFonts w:ascii="Times New Roman" w:eastAsia="맑은 고딕" w:hAnsi="Times New Roman" w:hint="eastAsia"/>
          <w:sz w:val="22"/>
          <w:szCs w:val="22"/>
          <w:lang w:eastAsia="ko-KR"/>
        </w:rPr>
        <w:t xml:space="preserve"> </w:t>
      </w:r>
      <w:r>
        <w:rPr>
          <w:rFonts w:ascii="Times New Roman" w:eastAsia="맑은 고딕" w:hAnsi="Times New Roman" w:hint="eastAsia"/>
          <w:sz w:val="22"/>
          <w:szCs w:val="22"/>
          <w:lang w:eastAsia="ko-KR"/>
        </w:rPr>
        <w:t>may not be</w:t>
      </w:r>
      <w:r w:rsidR="00F040A6">
        <w:rPr>
          <w:rFonts w:ascii="Times New Roman" w:eastAsia="맑은 고딕" w:hAnsi="Times New Roman" w:hint="eastAsia"/>
          <w:sz w:val="22"/>
          <w:szCs w:val="22"/>
          <w:lang w:eastAsia="ko-KR"/>
        </w:rPr>
        <w:t xml:space="preserve"> able to measure the congestion level</w:t>
      </w:r>
      <w:r>
        <w:rPr>
          <w:rFonts w:ascii="Times New Roman" w:eastAsia="맑은 고딕" w:hAnsi="Times New Roman" w:hint="eastAsia"/>
          <w:sz w:val="22"/>
          <w:szCs w:val="22"/>
          <w:lang w:eastAsia="ko-KR"/>
        </w:rPr>
        <w:t xml:space="preserve"> due to lack of reception circuit in ITS carrier</w:t>
      </w:r>
      <w:r w:rsidR="00F040A6">
        <w:rPr>
          <w:rFonts w:ascii="Times New Roman" w:eastAsia="맑은 고딕" w:hAnsi="Times New Roman" w:hint="eastAsia"/>
          <w:sz w:val="22"/>
          <w:szCs w:val="22"/>
          <w:lang w:eastAsia="ko-KR"/>
        </w:rPr>
        <w:t xml:space="preserve">. The measurement reporting from V-UE is able for </w:t>
      </w:r>
      <w:proofErr w:type="spellStart"/>
      <w:r w:rsidR="00F040A6">
        <w:rPr>
          <w:rFonts w:ascii="Times New Roman" w:eastAsia="맑은 고딕" w:hAnsi="Times New Roman" w:hint="eastAsia"/>
          <w:sz w:val="22"/>
          <w:szCs w:val="22"/>
          <w:lang w:eastAsia="ko-KR"/>
        </w:rPr>
        <w:t>eNB</w:t>
      </w:r>
      <w:proofErr w:type="spellEnd"/>
      <w:r w:rsidR="00F040A6">
        <w:rPr>
          <w:rFonts w:ascii="Times New Roman" w:eastAsia="맑은 고딕" w:hAnsi="Times New Roman" w:hint="eastAsia"/>
          <w:sz w:val="22"/>
          <w:szCs w:val="22"/>
          <w:lang w:eastAsia="ko-KR"/>
        </w:rPr>
        <w:t xml:space="preserve"> to control transmission parameters of P-UEs.</w:t>
      </w:r>
      <w:r w:rsidR="008F3D3C">
        <w:rPr>
          <w:rFonts w:ascii="Times New Roman" w:eastAsia="맑은 고딕" w:hAnsi="Times New Roman" w:hint="eastAsia"/>
          <w:sz w:val="22"/>
          <w:szCs w:val="22"/>
          <w:lang w:eastAsia="ko-KR"/>
        </w:rPr>
        <w:t xml:space="preserve"> Periodic and a-periodic reporting can be supported, but details can be </w:t>
      </w:r>
      <w:r w:rsidR="008F3D3C">
        <w:rPr>
          <w:rFonts w:ascii="Times New Roman" w:eastAsia="맑은 고딕" w:hAnsi="Times New Roman"/>
          <w:sz w:val="22"/>
          <w:szCs w:val="22"/>
          <w:lang w:eastAsia="ko-KR"/>
        </w:rPr>
        <w:t>decided</w:t>
      </w:r>
      <w:r w:rsidR="008F3D3C">
        <w:rPr>
          <w:rFonts w:ascii="Times New Roman" w:eastAsia="맑은 고딕" w:hAnsi="Times New Roman" w:hint="eastAsia"/>
          <w:sz w:val="22"/>
          <w:szCs w:val="22"/>
          <w:lang w:eastAsia="ko-KR"/>
        </w:rPr>
        <w:t xml:space="preserve"> in RAN2. </w:t>
      </w:r>
    </w:p>
    <w:p w14:paraId="7A3002DB" w14:textId="34659A22" w:rsidR="008F3D3C" w:rsidRPr="00D91DB4" w:rsidRDefault="008F3D3C" w:rsidP="008F3D3C">
      <w:pPr>
        <w:rPr>
          <w:rFonts w:ascii="Times New Roman" w:eastAsia="맑은 고딕" w:hAnsi="Times New Roman"/>
          <w:b/>
          <w:sz w:val="22"/>
          <w:szCs w:val="22"/>
          <w:lang w:eastAsia="ko-KR"/>
        </w:rPr>
      </w:pPr>
      <w:r w:rsidRPr="00D91DB4">
        <w:rPr>
          <w:rFonts w:ascii="Times New Roman" w:eastAsia="맑은 고딕" w:hAnsi="Times New Roman" w:hint="eastAsia"/>
          <w:b/>
          <w:sz w:val="22"/>
          <w:szCs w:val="22"/>
          <w:lang w:eastAsia="ko-KR"/>
        </w:rPr>
        <w:t>Proposal</w:t>
      </w:r>
      <w:r w:rsidR="00242267">
        <w:rPr>
          <w:rFonts w:ascii="Times New Roman" w:eastAsia="맑은 고딕" w:hAnsi="Times New Roman" w:hint="eastAsia"/>
          <w:b/>
          <w:sz w:val="22"/>
          <w:szCs w:val="22"/>
          <w:lang w:eastAsia="ko-KR"/>
        </w:rPr>
        <w:t xml:space="preserve"> 5</w:t>
      </w:r>
      <w:r w:rsidRPr="00D91DB4">
        <w:rPr>
          <w:rFonts w:ascii="Times New Roman" w:eastAsia="맑은 고딕" w:hAnsi="Times New Roman" w:hint="eastAsia"/>
          <w:b/>
          <w:sz w:val="22"/>
          <w:szCs w:val="22"/>
          <w:lang w:eastAsia="ko-KR"/>
        </w:rPr>
        <w:t xml:space="preserve">: </w:t>
      </w:r>
      <w:r w:rsidR="00D91DB4" w:rsidRPr="00D91DB4">
        <w:rPr>
          <w:rFonts w:ascii="Times New Roman" w:eastAsia="맑은 고딕" w:hAnsi="Times New Roman" w:hint="eastAsia"/>
          <w:b/>
          <w:sz w:val="22"/>
          <w:szCs w:val="22"/>
          <w:lang w:eastAsia="ko-KR"/>
        </w:rPr>
        <w:t xml:space="preserve">Reporting congestion level to </w:t>
      </w:r>
      <w:proofErr w:type="spellStart"/>
      <w:r w:rsidR="00D91DB4" w:rsidRPr="00D91DB4">
        <w:rPr>
          <w:rFonts w:ascii="Times New Roman" w:eastAsia="맑은 고딕" w:hAnsi="Times New Roman" w:hint="eastAsia"/>
          <w:b/>
          <w:sz w:val="22"/>
          <w:szCs w:val="22"/>
          <w:lang w:eastAsia="ko-KR"/>
        </w:rPr>
        <w:t>eNB</w:t>
      </w:r>
      <w:proofErr w:type="spellEnd"/>
      <w:r w:rsidR="00D91DB4" w:rsidRPr="00D91DB4">
        <w:rPr>
          <w:rFonts w:ascii="Times New Roman" w:eastAsia="맑은 고딕" w:hAnsi="Times New Roman" w:hint="eastAsia"/>
          <w:b/>
          <w:sz w:val="22"/>
          <w:szCs w:val="22"/>
          <w:lang w:eastAsia="ko-KR"/>
        </w:rPr>
        <w:t xml:space="preserve"> should be supported. The details can be decided in RAN2. </w:t>
      </w:r>
    </w:p>
    <w:p w14:paraId="41BF0CCB" w14:textId="6657E506" w:rsidR="00D74995" w:rsidRDefault="008F3D3C" w:rsidP="00093D79">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The transmission parameters for P-UE can be differently configured with those of V-UE because the resource pool can be separated, and mobility and message </w:t>
      </w:r>
      <w:r>
        <w:rPr>
          <w:rFonts w:ascii="Times New Roman" w:eastAsia="맑은 고딕" w:hAnsi="Times New Roman"/>
          <w:sz w:val="22"/>
          <w:szCs w:val="22"/>
          <w:lang w:eastAsia="ko-KR"/>
        </w:rPr>
        <w:t>characteristic</w:t>
      </w:r>
      <w:r>
        <w:rPr>
          <w:rFonts w:ascii="Times New Roman" w:eastAsia="맑은 고딕" w:hAnsi="Times New Roman" w:hint="eastAsia"/>
          <w:sz w:val="22"/>
          <w:szCs w:val="22"/>
          <w:lang w:eastAsia="ko-KR"/>
        </w:rPr>
        <w:t xml:space="preserve">s of P-UE are much different with V-UE. </w:t>
      </w:r>
    </w:p>
    <w:p w14:paraId="7593A50E" w14:textId="534F92FD" w:rsidR="00396C94" w:rsidRPr="00D91DB4" w:rsidRDefault="00242267" w:rsidP="00093D79">
      <w:pPr>
        <w:rPr>
          <w:rFonts w:ascii="Times New Roman" w:eastAsia="맑은 고딕" w:hAnsi="Times New Roman"/>
          <w:b/>
          <w:iCs/>
          <w:sz w:val="22"/>
          <w:lang w:val="en-US" w:eastAsia="ko-KR"/>
        </w:rPr>
      </w:pPr>
      <w:r>
        <w:rPr>
          <w:rFonts w:ascii="Times New Roman" w:eastAsia="맑은 고딕" w:hAnsi="Times New Roman" w:hint="eastAsia"/>
          <w:b/>
          <w:iCs/>
          <w:sz w:val="22"/>
          <w:lang w:val="en-US" w:eastAsia="ko-KR"/>
        </w:rPr>
        <w:t>Proposal 6</w:t>
      </w:r>
      <w:r w:rsidR="00D91DB4" w:rsidRPr="00D91DB4">
        <w:rPr>
          <w:rFonts w:ascii="Times New Roman" w:eastAsia="맑은 고딕" w:hAnsi="Times New Roman" w:hint="eastAsia"/>
          <w:b/>
          <w:iCs/>
          <w:sz w:val="22"/>
          <w:lang w:val="en-US" w:eastAsia="ko-KR"/>
        </w:rPr>
        <w:t xml:space="preserve">: </w:t>
      </w:r>
      <w:r w:rsidR="00D91DB4" w:rsidRPr="00D91DB4">
        <w:rPr>
          <w:rFonts w:ascii="Times New Roman" w:eastAsia="맑은 고딕" w:hAnsi="Times New Roman" w:hint="eastAsia"/>
          <w:b/>
          <w:sz w:val="22"/>
          <w:szCs w:val="22"/>
          <w:lang w:eastAsia="ko-KR"/>
        </w:rPr>
        <w:t xml:space="preserve">The transmission parameters for P-UE can be </w:t>
      </w:r>
      <w:r w:rsidR="00D91DB4">
        <w:rPr>
          <w:rFonts w:ascii="Times New Roman" w:eastAsia="맑은 고딕" w:hAnsi="Times New Roman" w:hint="eastAsia"/>
          <w:b/>
          <w:sz w:val="22"/>
          <w:szCs w:val="22"/>
          <w:lang w:eastAsia="ko-KR"/>
        </w:rPr>
        <w:t xml:space="preserve">differently </w:t>
      </w:r>
      <w:r w:rsidR="00D91DB4" w:rsidRPr="00D91DB4">
        <w:rPr>
          <w:rFonts w:ascii="Times New Roman" w:eastAsia="맑은 고딕" w:hAnsi="Times New Roman" w:hint="eastAsia"/>
          <w:b/>
          <w:sz w:val="22"/>
          <w:szCs w:val="22"/>
          <w:lang w:eastAsia="ko-KR"/>
        </w:rPr>
        <w:t>configured with those of V-UE</w:t>
      </w:r>
      <w:r w:rsidR="00D91DB4">
        <w:rPr>
          <w:rFonts w:ascii="Times New Roman" w:eastAsia="맑은 고딕" w:hAnsi="Times New Roman" w:hint="eastAsia"/>
          <w:b/>
          <w:sz w:val="22"/>
          <w:szCs w:val="22"/>
          <w:lang w:eastAsia="ko-KR"/>
        </w:rPr>
        <w:t>.</w:t>
      </w:r>
    </w:p>
    <w:p w14:paraId="140EF171" w14:textId="07A4138C" w:rsidR="008809D3" w:rsidRDefault="008809D3">
      <w:pPr>
        <w:pStyle w:val="1"/>
        <w:rPr>
          <w:rFonts w:eastAsia="맑은 고딕"/>
          <w:noProof/>
          <w:lang w:eastAsia="ko-KR"/>
        </w:rPr>
      </w:pPr>
      <w:r>
        <w:rPr>
          <w:rFonts w:eastAsia="맑은 고딕"/>
          <w:noProof/>
          <w:lang w:eastAsia="ko-KR"/>
        </w:rPr>
        <w:t>C</w:t>
      </w:r>
      <w:r>
        <w:rPr>
          <w:rFonts w:eastAsia="맑은 고딕" w:hint="eastAsia"/>
          <w:noProof/>
          <w:lang w:eastAsia="ko-KR"/>
        </w:rPr>
        <w:t>onclusion</w:t>
      </w:r>
    </w:p>
    <w:p w14:paraId="170735AD" w14:textId="129B2C83" w:rsidR="00156FAA" w:rsidRDefault="00DF30A6" w:rsidP="001C3B6D">
      <w:pPr>
        <w:pStyle w:val="LGTdoc"/>
        <w:spacing w:before="120" w:afterLines="0" w:after="0" w:line="240" w:lineRule="auto"/>
        <w:rPr>
          <w:szCs w:val="22"/>
          <w:lang w:val="en-US"/>
        </w:rPr>
      </w:pPr>
      <w:r w:rsidRPr="00773C67">
        <w:rPr>
          <w:rFonts w:hint="eastAsia"/>
          <w:szCs w:val="22"/>
          <w:lang w:val="en-US"/>
        </w:rPr>
        <w:t xml:space="preserve">This contribution discussed </w:t>
      </w:r>
      <w:r w:rsidR="00D57528">
        <w:rPr>
          <w:rFonts w:hint="eastAsia"/>
          <w:szCs w:val="22"/>
          <w:lang w:val="en-US"/>
        </w:rPr>
        <w:t xml:space="preserve">the congestion level measurement and its utilization. Based on the discussions, the following proposals </w:t>
      </w:r>
      <w:r w:rsidR="00D91DB4">
        <w:rPr>
          <w:rFonts w:hint="eastAsia"/>
          <w:szCs w:val="22"/>
          <w:lang w:val="en-US"/>
        </w:rPr>
        <w:t xml:space="preserve">and observations </w:t>
      </w:r>
      <w:r w:rsidR="00D57528">
        <w:rPr>
          <w:rFonts w:hint="eastAsia"/>
          <w:szCs w:val="22"/>
          <w:lang w:val="en-US"/>
        </w:rPr>
        <w:t xml:space="preserve">were made: </w:t>
      </w:r>
    </w:p>
    <w:p w14:paraId="537ADE56" w14:textId="77777777" w:rsidR="00D91DB4" w:rsidRPr="004A7B67" w:rsidRDefault="00D91DB4" w:rsidP="00D91DB4">
      <w:pPr>
        <w:rPr>
          <w:rFonts w:ascii="Times New Roman" w:eastAsia="맑은 고딕" w:hAnsi="Times New Roman"/>
          <w:b/>
          <w:sz w:val="22"/>
          <w:szCs w:val="22"/>
          <w:lang w:val="en-US" w:eastAsia="ko-KR"/>
        </w:rPr>
      </w:pPr>
      <w:r w:rsidRPr="004A7B67">
        <w:rPr>
          <w:rFonts w:ascii="Times New Roman" w:eastAsia="맑은 고딕" w:hAnsi="Times New Roman" w:hint="eastAsia"/>
          <w:b/>
          <w:sz w:val="22"/>
          <w:szCs w:val="22"/>
          <w:lang w:val="en-US" w:eastAsia="ko-KR"/>
        </w:rPr>
        <w:t>Proposal 1:</w:t>
      </w:r>
      <w:r w:rsidRPr="004A7B67">
        <w:rPr>
          <w:rFonts w:ascii="Times New Roman" w:eastAsia="맑은 고딕" w:hAnsi="Times New Roman"/>
          <w:b/>
          <w:sz w:val="22"/>
          <w:szCs w:val="22"/>
          <w:lang w:val="en-US" w:eastAsia="ko-KR"/>
        </w:rPr>
        <w:t xml:space="preserve"> </w:t>
      </w:r>
      <w:r w:rsidRPr="004A7B67">
        <w:rPr>
          <w:rFonts w:ascii="Times New Roman" w:eastAsia="맑은 고딕" w:hAnsi="Times New Roman" w:hint="eastAsia"/>
          <w:b/>
          <w:sz w:val="22"/>
          <w:szCs w:val="22"/>
          <w:lang w:val="en-US" w:eastAsia="ko-KR"/>
        </w:rPr>
        <w:t>The following congestion level</w:t>
      </w:r>
      <w:r w:rsidRPr="004A7B67">
        <w:rPr>
          <w:rFonts w:ascii="Times New Roman" w:eastAsia="맑은 고딕" w:hAnsi="Times New Roman"/>
          <w:b/>
          <w:sz w:val="22"/>
          <w:szCs w:val="22"/>
          <w:lang w:val="en-US" w:eastAsia="ko-KR"/>
        </w:rPr>
        <w:t xml:space="preserve"> measurement </w:t>
      </w:r>
      <w:r w:rsidRPr="004A7B67">
        <w:rPr>
          <w:rFonts w:ascii="Times New Roman" w:eastAsia="맑은 고딕" w:hAnsi="Times New Roman" w:hint="eastAsia"/>
          <w:b/>
          <w:sz w:val="22"/>
          <w:szCs w:val="22"/>
          <w:lang w:val="en-US" w:eastAsia="ko-KR"/>
        </w:rPr>
        <w:t>is</w:t>
      </w:r>
      <w:r w:rsidRPr="004A7B67">
        <w:rPr>
          <w:rFonts w:ascii="Times New Roman" w:eastAsia="맑은 고딕" w:hAnsi="Times New Roman"/>
          <w:b/>
          <w:sz w:val="22"/>
          <w:szCs w:val="22"/>
          <w:lang w:val="en-US" w:eastAsia="ko-KR"/>
        </w:rPr>
        <w:t xml:space="preserve"> defined</w:t>
      </w:r>
      <w:r w:rsidRPr="004A7B67">
        <w:rPr>
          <w:rFonts w:ascii="Times New Roman" w:eastAsia="맑은 고딕" w:hAnsi="Times New Roman" w:hint="eastAsia"/>
          <w:b/>
          <w:sz w:val="22"/>
          <w:szCs w:val="22"/>
          <w:lang w:val="en-US" w:eastAsia="ko-KR"/>
        </w:rPr>
        <w:t>,</w:t>
      </w:r>
    </w:p>
    <w:p w14:paraId="2BB07870" w14:textId="77777777" w:rsidR="00D91DB4" w:rsidRPr="004A7B67" w:rsidRDefault="00D91DB4" w:rsidP="00D91DB4">
      <w:pPr>
        <w:pStyle w:val="af8"/>
        <w:numPr>
          <w:ilvl w:val="1"/>
          <w:numId w:val="27"/>
        </w:numPr>
        <w:rPr>
          <w:rFonts w:ascii="Times New Roman" w:eastAsia="맑은 고딕" w:hAnsi="Times New Roman" w:cs="Times New Roman"/>
          <w:b/>
          <w:lang w:val="en-US" w:eastAsia="ko-KR"/>
        </w:rPr>
      </w:pPr>
      <w:r w:rsidRPr="004A7B67">
        <w:rPr>
          <w:rFonts w:ascii="Times New Roman" w:eastAsia="맑은 고딕" w:hAnsi="Times New Roman" w:cs="Times New Roman"/>
          <w:b/>
          <w:lang w:val="en-US" w:eastAsia="ko-KR"/>
        </w:rPr>
        <w:t xml:space="preserve">Congestion level = (number of busy data resources in T)/ (number of total data resources in T), </w:t>
      </w:r>
    </w:p>
    <w:p w14:paraId="2C092972" w14:textId="77777777" w:rsidR="00D91DB4" w:rsidRPr="004A7B67" w:rsidRDefault="00D91DB4" w:rsidP="00D91DB4">
      <w:pPr>
        <w:pStyle w:val="af8"/>
        <w:numPr>
          <w:ilvl w:val="1"/>
          <w:numId w:val="27"/>
        </w:numPr>
        <w:rPr>
          <w:rFonts w:ascii="Times New Roman" w:eastAsia="맑은 고딕" w:hAnsi="Times New Roman" w:cs="Times New Roman"/>
          <w:b/>
          <w:lang w:val="en-US" w:eastAsia="ko-KR"/>
        </w:rPr>
      </w:pPr>
      <w:r w:rsidRPr="004A7B67">
        <w:rPr>
          <w:rFonts w:ascii="Times New Roman" w:eastAsia="맑은 고딕" w:hAnsi="Times New Roman" w:cs="Times New Roman"/>
          <w:b/>
          <w:lang w:val="en-US" w:eastAsia="ko-KR"/>
        </w:rPr>
        <w:t>where</w:t>
      </w:r>
    </w:p>
    <w:p w14:paraId="7687BC33" w14:textId="77777777" w:rsidR="00D91DB4" w:rsidRPr="004A7B67" w:rsidRDefault="00D91DB4" w:rsidP="00D91DB4">
      <w:pPr>
        <w:pStyle w:val="af8"/>
        <w:numPr>
          <w:ilvl w:val="2"/>
          <w:numId w:val="27"/>
        </w:numPr>
        <w:rPr>
          <w:rFonts w:ascii="Times New Roman" w:eastAsia="맑은 고딕" w:hAnsi="Times New Roman" w:cs="Times New Roman"/>
          <w:b/>
          <w:lang w:val="en-US" w:eastAsia="ko-KR"/>
        </w:rPr>
      </w:pPr>
      <w:r w:rsidRPr="004A7B67">
        <w:rPr>
          <w:rFonts w:ascii="Times New Roman" w:eastAsia="맑은 고딕" w:hAnsi="Times New Roman" w:cs="Times New Roman"/>
          <w:b/>
          <w:lang w:val="en-US" w:eastAsia="ko-KR"/>
        </w:rPr>
        <w:t>T denotes the measuring time interval and this can be fixed or (pre)configured by network.</w:t>
      </w:r>
    </w:p>
    <w:p w14:paraId="504BDCCC" w14:textId="77777777" w:rsidR="00D91DB4" w:rsidRPr="004A7B67" w:rsidRDefault="00D91DB4" w:rsidP="00D91DB4">
      <w:pPr>
        <w:pStyle w:val="af8"/>
        <w:numPr>
          <w:ilvl w:val="2"/>
          <w:numId w:val="27"/>
        </w:numPr>
        <w:rPr>
          <w:rFonts w:ascii="Times New Roman" w:eastAsia="맑은 고딕" w:hAnsi="Times New Roman" w:cs="Times New Roman"/>
          <w:b/>
          <w:lang w:val="en-US" w:eastAsia="ko-KR"/>
        </w:rPr>
      </w:pPr>
      <w:r w:rsidRPr="004A7B67">
        <w:rPr>
          <w:rFonts w:ascii="Times New Roman" w:eastAsia="맑은 고딕" w:hAnsi="Times New Roman" w:cs="Times New Roman" w:hint="eastAsia"/>
          <w:b/>
          <w:lang w:val="en-US" w:eastAsia="ko-KR"/>
        </w:rPr>
        <w:t>A sub-channel</w:t>
      </w:r>
      <w:r w:rsidRPr="004A7B67">
        <w:rPr>
          <w:rFonts w:ascii="Times New Roman" w:eastAsia="맑은 고딕" w:hAnsi="Times New Roman" w:cs="Times New Roman"/>
          <w:b/>
          <w:lang w:val="en-US" w:eastAsia="ko-KR"/>
        </w:rPr>
        <w:t xml:space="preserve"> is declared as “busy” if the measured </w:t>
      </w:r>
      <w:r w:rsidRPr="004A7B67">
        <w:rPr>
          <w:rFonts w:ascii="Times New Roman" w:eastAsia="맑은 고딕" w:hAnsi="Times New Roman" w:cs="Times New Roman" w:hint="eastAsia"/>
          <w:b/>
          <w:lang w:val="en-US" w:eastAsia="ko-KR"/>
        </w:rPr>
        <w:t>S-</w:t>
      </w:r>
      <w:r w:rsidRPr="004A7B67">
        <w:rPr>
          <w:rFonts w:ascii="Times New Roman" w:eastAsia="맑은 고딕" w:hAnsi="Times New Roman" w:cs="Times New Roman"/>
          <w:b/>
          <w:lang w:val="en-US" w:eastAsia="ko-KR"/>
        </w:rPr>
        <w:t xml:space="preserve">RSSI of </w:t>
      </w:r>
      <w:r w:rsidRPr="004A7B67">
        <w:rPr>
          <w:rFonts w:ascii="Times New Roman" w:eastAsia="맑은 고딕" w:hAnsi="Times New Roman" w:cs="Times New Roman" w:hint="eastAsia"/>
          <w:b/>
          <w:lang w:val="en-US" w:eastAsia="ko-KR"/>
        </w:rPr>
        <w:t>the sub-channel</w:t>
      </w:r>
      <w:r w:rsidRPr="004A7B67">
        <w:rPr>
          <w:rFonts w:ascii="Times New Roman" w:eastAsia="맑은 고딕" w:hAnsi="Times New Roman" w:cs="Times New Roman"/>
          <w:b/>
          <w:lang w:val="en-US" w:eastAsia="ko-KR"/>
        </w:rPr>
        <w:t xml:space="preserve"> exceeds a threshold. </w:t>
      </w:r>
    </w:p>
    <w:p w14:paraId="09626A16" w14:textId="77777777" w:rsidR="00D91DB4" w:rsidRPr="004A7B67" w:rsidRDefault="00D91DB4" w:rsidP="00D91DB4">
      <w:pPr>
        <w:pStyle w:val="af8"/>
        <w:numPr>
          <w:ilvl w:val="2"/>
          <w:numId w:val="27"/>
        </w:numPr>
        <w:rPr>
          <w:rFonts w:ascii="Times New Roman" w:eastAsia="맑은 고딕" w:hAnsi="Times New Roman" w:cs="Times New Roman"/>
          <w:b/>
          <w:lang w:val="en-US" w:eastAsia="ko-KR"/>
        </w:rPr>
      </w:pPr>
      <w:r w:rsidRPr="004A7B67">
        <w:rPr>
          <w:rFonts w:ascii="Times New Roman" w:eastAsia="맑은 고딕" w:hAnsi="Times New Roman" w:cs="Times New Roman"/>
          <w:b/>
          <w:lang w:val="en-US" w:eastAsia="ko-KR"/>
        </w:rPr>
        <w:t xml:space="preserve">The threshold is (pre)configured. </w:t>
      </w:r>
    </w:p>
    <w:p w14:paraId="1F8C77A8" w14:textId="77777777" w:rsidR="00D91DB4" w:rsidRPr="004A7B67" w:rsidRDefault="00D91DB4" w:rsidP="00D91DB4">
      <w:pPr>
        <w:rPr>
          <w:rFonts w:ascii="Times New Roman" w:eastAsia="맑은 고딕" w:hAnsi="Times New Roman"/>
          <w:b/>
          <w:sz w:val="22"/>
          <w:szCs w:val="22"/>
          <w:lang w:val="en-US" w:eastAsia="ko-KR"/>
        </w:rPr>
      </w:pPr>
      <w:r w:rsidRPr="004A7B67">
        <w:rPr>
          <w:rFonts w:ascii="Times New Roman" w:eastAsia="맑은 고딕" w:hAnsi="Times New Roman" w:hint="eastAsia"/>
          <w:b/>
          <w:sz w:val="22"/>
          <w:szCs w:val="22"/>
          <w:lang w:val="en-US" w:eastAsia="ko-KR"/>
        </w:rPr>
        <w:t xml:space="preserve">Proposal 2: The congestion level can be measured per carrier and/or per resource pool. </w:t>
      </w:r>
    </w:p>
    <w:p w14:paraId="593B9C6A" w14:textId="77777777" w:rsidR="00D91DB4" w:rsidRPr="004A7B67" w:rsidRDefault="00D91DB4" w:rsidP="00D91DB4">
      <w:pPr>
        <w:widowControl w:val="0"/>
        <w:wordWrap w:val="0"/>
        <w:spacing w:after="200" w:line="276" w:lineRule="auto"/>
        <w:rPr>
          <w:rFonts w:ascii="Times New Roman" w:eastAsia="맑은 고딕" w:hAnsi="Times New Roman"/>
          <w:b/>
          <w:sz w:val="22"/>
          <w:szCs w:val="22"/>
          <w:lang w:eastAsia="ko-KR"/>
        </w:rPr>
      </w:pPr>
      <w:r w:rsidRPr="004A7B67">
        <w:rPr>
          <w:rFonts w:ascii="Times New Roman" w:eastAsia="맑은 고딕" w:hAnsi="Times New Roman" w:hint="eastAsia"/>
          <w:b/>
          <w:sz w:val="22"/>
          <w:szCs w:val="22"/>
          <w:lang w:eastAsia="ko-KR"/>
        </w:rPr>
        <w:t>Proposal 3: Congestion level can be an additional condition to adjust the transmission parameters. Network can configure the transmission parameter ranges depending on congestion level.</w:t>
      </w:r>
    </w:p>
    <w:p w14:paraId="30D8D412" w14:textId="77777777" w:rsidR="00D91DB4" w:rsidRPr="00A763BF" w:rsidRDefault="00D91DB4" w:rsidP="00D91DB4">
      <w:pPr>
        <w:rPr>
          <w:rFonts w:ascii="Times New Roman" w:eastAsia="맑은 고딕" w:hAnsi="Times New Roman"/>
          <w:b/>
          <w:iCs/>
          <w:sz w:val="22"/>
          <w:szCs w:val="22"/>
          <w:lang w:val="en-US" w:eastAsia="ko-KR"/>
        </w:rPr>
      </w:pPr>
      <w:r>
        <w:rPr>
          <w:rFonts w:ascii="Times New Roman" w:eastAsia="맑은 고딕" w:hAnsi="Times New Roman" w:hint="eastAsia"/>
          <w:b/>
          <w:iCs/>
          <w:sz w:val="22"/>
          <w:szCs w:val="22"/>
          <w:lang w:val="en-US" w:eastAsia="ko-KR"/>
        </w:rPr>
        <w:t>Observation 1: Application layer parameter adaptation associated congestion level measurement is out of scope of RAN1.</w:t>
      </w:r>
    </w:p>
    <w:p w14:paraId="7342AD68" w14:textId="77777777" w:rsidR="00242267" w:rsidRPr="00D57528" w:rsidRDefault="00242267" w:rsidP="00242267">
      <w:pPr>
        <w:rPr>
          <w:rFonts w:ascii="Times New Roman" w:eastAsia="맑은 고딕" w:hAnsi="Times New Roman"/>
          <w:b/>
          <w:iCs/>
          <w:sz w:val="22"/>
          <w:szCs w:val="22"/>
          <w:lang w:val="en-US" w:eastAsia="ko-KR"/>
        </w:rPr>
      </w:pPr>
      <w:r>
        <w:rPr>
          <w:rFonts w:ascii="Times New Roman" w:eastAsia="맑은 고딕" w:hAnsi="Times New Roman" w:hint="eastAsia"/>
          <w:b/>
          <w:iCs/>
          <w:sz w:val="22"/>
          <w:szCs w:val="22"/>
          <w:lang w:val="en-US" w:eastAsia="ko-KR"/>
        </w:rPr>
        <w:lastRenderedPageBreak/>
        <w:t>Prop</w:t>
      </w:r>
      <w:r w:rsidRPr="00242267">
        <w:rPr>
          <w:rFonts w:ascii="Times New Roman" w:eastAsia="맑은 고딕" w:hAnsi="Times New Roman" w:hint="eastAsia"/>
          <w:b/>
          <w:iCs/>
          <w:sz w:val="22"/>
          <w:szCs w:val="22"/>
          <w:lang w:val="en-US" w:eastAsia="ko-KR"/>
        </w:rPr>
        <w:t xml:space="preserve">osal 4: </w:t>
      </w:r>
      <w:r w:rsidRPr="00242267">
        <w:rPr>
          <w:rFonts w:ascii="Times New Roman" w:eastAsia="맑은 고딕" w:hAnsi="Times New Roman" w:hint="eastAsia"/>
          <w:b/>
          <w:sz w:val="22"/>
          <w:szCs w:val="22"/>
          <w:lang w:eastAsia="ko-KR"/>
        </w:rPr>
        <w:t>RAN1 needs to discuss the detailed operation for load control across carriers and/or resource pool.</w:t>
      </w:r>
      <w:r>
        <w:rPr>
          <w:rFonts w:ascii="Times New Roman" w:eastAsia="맑은 고딕" w:hAnsi="Times New Roman" w:hint="eastAsia"/>
          <w:sz w:val="22"/>
          <w:szCs w:val="22"/>
          <w:lang w:eastAsia="ko-KR"/>
        </w:rPr>
        <w:t xml:space="preserve"> </w:t>
      </w:r>
      <w:r>
        <w:rPr>
          <w:rFonts w:ascii="Times New Roman" w:eastAsia="맑은 고딕" w:hAnsi="Times New Roman" w:hint="eastAsia"/>
          <w:b/>
          <w:iCs/>
          <w:sz w:val="22"/>
          <w:szCs w:val="22"/>
          <w:lang w:val="en-US" w:eastAsia="ko-KR"/>
        </w:rPr>
        <w:t xml:space="preserve">  </w:t>
      </w:r>
    </w:p>
    <w:p w14:paraId="0170AA4E" w14:textId="77AFD479" w:rsidR="00D91DB4" w:rsidRPr="00D91DB4" w:rsidRDefault="00D91DB4" w:rsidP="00D91DB4">
      <w:pPr>
        <w:rPr>
          <w:rFonts w:ascii="Times New Roman" w:eastAsia="맑은 고딕" w:hAnsi="Times New Roman"/>
          <w:b/>
          <w:sz w:val="22"/>
          <w:szCs w:val="22"/>
          <w:lang w:eastAsia="ko-KR"/>
        </w:rPr>
      </w:pPr>
      <w:r w:rsidRPr="00D91DB4">
        <w:rPr>
          <w:rFonts w:ascii="Times New Roman" w:eastAsia="맑은 고딕" w:hAnsi="Times New Roman" w:hint="eastAsia"/>
          <w:b/>
          <w:sz w:val="22"/>
          <w:szCs w:val="22"/>
          <w:lang w:eastAsia="ko-KR"/>
        </w:rPr>
        <w:t>Proposal</w:t>
      </w:r>
      <w:r w:rsidR="00242267">
        <w:rPr>
          <w:rFonts w:ascii="Times New Roman" w:eastAsia="맑은 고딕" w:hAnsi="Times New Roman" w:hint="eastAsia"/>
          <w:b/>
          <w:sz w:val="22"/>
          <w:szCs w:val="22"/>
          <w:lang w:eastAsia="ko-KR"/>
        </w:rPr>
        <w:t xml:space="preserve"> 5</w:t>
      </w:r>
      <w:r w:rsidRPr="00D91DB4">
        <w:rPr>
          <w:rFonts w:ascii="Times New Roman" w:eastAsia="맑은 고딕" w:hAnsi="Times New Roman" w:hint="eastAsia"/>
          <w:b/>
          <w:sz w:val="22"/>
          <w:szCs w:val="22"/>
          <w:lang w:eastAsia="ko-KR"/>
        </w:rPr>
        <w:t xml:space="preserve">: Reporting congestion level to </w:t>
      </w:r>
      <w:proofErr w:type="spellStart"/>
      <w:r w:rsidRPr="00D91DB4">
        <w:rPr>
          <w:rFonts w:ascii="Times New Roman" w:eastAsia="맑은 고딕" w:hAnsi="Times New Roman" w:hint="eastAsia"/>
          <w:b/>
          <w:sz w:val="22"/>
          <w:szCs w:val="22"/>
          <w:lang w:eastAsia="ko-KR"/>
        </w:rPr>
        <w:t>eNB</w:t>
      </w:r>
      <w:proofErr w:type="spellEnd"/>
      <w:r w:rsidRPr="00D91DB4">
        <w:rPr>
          <w:rFonts w:ascii="Times New Roman" w:eastAsia="맑은 고딕" w:hAnsi="Times New Roman" w:hint="eastAsia"/>
          <w:b/>
          <w:sz w:val="22"/>
          <w:szCs w:val="22"/>
          <w:lang w:eastAsia="ko-KR"/>
        </w:rPr>
        <w:t xml:space="preserve"> should be supported. The details can be decided in RAN2. </w:t>
      </w:r>
    </w:p>
    <w:p w14:paraId="76A05F30" w14:textId="37C07E0F" w:rsidR="00D91DB4" w:rsidRPr="00D57528" w:rsidRDefault="00D91DB4" w:rsidP="00D91DB4">
      <w:pPr>
        <w:rPr>
          <w:rFonts w:ascii="Times New Roman" w:eastAsia="맑은 고딕" w:hAnsi="Times New Roman"/>
          <w:b/>
          <w:iCs/>
          <w:sz w:val="22"/>
          <w:szCs w:val="22"/>
          <w:lang w:val="en-US" w:eastAsia="ko-KR"/>
        </w:rPr>
      </w:pPr>
      <w:r w:rsidRPr="00D91DB4">
        <w:rPr>
          <w:rFonts w:ascii="Times New Roman" w:eastAsia="맑은 고딕" w:hAnsi="Times New Roman" w:hint="eastAsia"/>
          <w:b/>
          <w:iCs/>
          <w:sz w:val="22"/>
          <w:lang w:val="en-US" w:eastAsia="ko-KR"/>
        </w:rPr>
        <w:t>Proposal</w:t>
      </w:r>
      <w:r w:rsidR="00242267">
        <w:rPr>
          <w:rFonts w:ascii="Times New Roman" w:eastAsia="맑은 고딕" w:hAnsi="Times New Roman" w:hint="eastAsia"/>
          <w:b/>
          <w:iCs/>
          <w:sz w:val="22"/>
          <w:lang w:val="en-US" w:eastAsia="ko-KR"/>
        </w:rPr>
        <w:t xml:space="preserve"> 6</w:t>
      </w:r>
      <w:bookmarkStart w:id="6" w:name="_GoBack"/>
      <w:bookmarkEnd w:id="6"/>
      <w:r w:rsidRPr="00D91DB4">
        <w:rPr>
          <w:rFonts w:ascii="Times New Roman" w:eastAsia="맑은 고딕" w:hAnsi="Times New Roman" w:hint="eastAsia"/>
          <w:b/>
          <w:iCs/>
          <w:sz w:val="22"/>
          <w:lang w:val="en-US" w:eastAsia="ko-KR"/>
        </w:rPr>
        <w:t xml:space="preserve">: </w:t>
      </w:r>
      <w:r w:rsidRPr="00D91DB4">
        <w:rPr>
          <w:rFonts w:ascii="Times New Roman" w:eastAsia="맑은 고딕" w:hAnsi="Times New Roman" w:hint="eastAsia"/>
          <w:b/>
          <w:sz w:val="22"/>
          <w:szCs w:val="22"/>
          <w:lang w:eastAsia="ko-KR"/>
        </w:rPr>
        <w:t xml:space="preserve">The transmission parameters for P-UE can be </w:t>
      </w:r>
      <w:r>
        <w:rPr>
          <w:rFonts w:ascii="Times New Roman" w:eastAsia="맑은 고딕" w:hAnsi="Times New Roman" w:hint="eastAsia"/>
          <w:b/>
          <w:sz w:val="22"/>
          <w:szCs w:val="22"/>
          <w:lang w:eastAsia="ko-KR"/>
        </w:rPr>
        <w:t xml:space="preserve">differently </w:t>
      </w:r>
      <w:r w:rsidRPr="00D91DB4">
        <w:rPr>
          <w:rFonts w:ascii="Times New Roman" w:eastAsia="맑은 고딕" w:hAnsi="Times New Roman" w:hint="eastAsia"/>
          <w:b/>
          <w:sz w:val="22"/>
          <w:szCs w:val="22"/>
          <w:lang w:eastAsia="ko-KR"/>
        </w:rPr>
        <w:t>configured with those of V-UE</w:t>
      </w:r>
      <w:r>
        <w:rPr>
          <w:rFonts w:ascii="Times New Roman" w:eastAsia="맑은 고딕" w:hAnsi="Times New Roman" w:hint="eastAsia"/>
          <w:b/>
          <w:sz w:val="22"/>
          <w:szCs w:val="22"/>
          <w:lang w:eastAsia="ko-KR"/>
        </w:rPr>
        <w:t>.</w:t>
      </w:r>
    </w:p>
    <w:p w14:paraId="797DBE03" w14:textId="77777777" w:rsidR="00156FAA" w:rsidRPr="00D91DB4" w:rsidRDefault="00156FAA" w:rsidP="008D0369">
      <w:pPr>
        <w:pStyle w:val="LGTdoc"/>
        <w:spacing w:before="120" w:afterLines="0" w:after="0" w:line="240" w:lineRule="auto"/>
        <w:rPr>
          <w:szCs w:val="22"/>
          <w:lang w:val="en-US"/>
        </w:rPr>
      </w:pPr>
    </w:p>
    <w:p w14:paraId="1B65E76C" w14:textId="77777777" w:rsidR="00652667" w:rsidRPr="00BC4D0B" w:rsidRDefault="00652667">
      <w:pPr>
        <w:pStyle w:val="1"/>
        <w:rPr>
          <w:noProof/>
        </w:rPr>
      </w:pPr>
      <w:r w:rsidRPr="00BC4D0B">
        <w:t>References</w:t>
      </w:r>
    </w:p>
    <w:bookmarkEnd w:id="4"/>
    <w:bookmarkEnd w:id="5"/>
    <w:p w14:paraId="0E5B0279" w14:textId="1A782EA9" w:rsidR="00D91DB4" w:rsidRPr="00B027FF" w:rsidRDefault="00D91DB4" w:rsidP="00D91DB4">
      <w:pPr>
        <w:pStyle w:val="af8"/>
        <w:numPr>
          <w:ilvl w:val="0"/>
          <w:numId w:val="11"/>
        </w:numPr>
        <w:rPr>
          <w:rFonts w:ascii="Times New Roman" w:eastAsia="맑은 고딕" w:hAnsi="Times New Roman" w:cs="Times New Roman"/>
          <w:lang w:eastAsia="ko-KR"/>
        </w:rPr>
      </w:pPr>
      <w:r w:rsidRPr="00D91DB4">
        <w:rPr>
          <w:rFonts w:ascii="Times" w:eastAsia="맑은 고딕" w:hAnsi="Times"/>
        </w:rPr>
        <w:t>RP-161894, “Revised WI proposal: LTE-based V2X Services,” LG Electronics, Huawei, CATT.</w:t>
      </w:r>
    </w:p>
    <w:p w14:paraId="638B37B6" w14:textId="40CEA4C1" w:rsidR="00B027FF" w:rsidRPr="00B027FF" w:rsidRDefault="00B027FF" w:rsidP="00B027FF">
      <w:pPr>
        <w:pStyle w:val="af8"/>
        <w:numPr>
          <w:ilvl w:val="0"/>
          <w:numId w:val="11"/>
        </w:numPr>
        <w:rPr>
          <w:rFonts w:ascii="Times New Roman" w:eastAsia="맑은 고딕" w:hAnsi="Times New Roman" w:cs="Times New Roman"/>
          <w:lang w:eastAsia="ko-KR"/>
        </w:rPr>
      </w:pPr>
      <w:r>
        <w:rPr>
          <w:rFonts w:ascii="Times" w:eastAsia="맑은 고딕" w:hAnsi="Times" w:hint="eastAsia"/>
          <w:lang w:eastAsia="ko-KR"/>
        </w:rPr>
        <w:t xml:space="preserve">R1-1609185, </w:t>
      </w:r>
      <w:r>
        <w:rPr>
          <w:rFonts w:ascii="Times" w:eastAsia="맑은 고딕" w:hAnsi="Times"/>
          <w:lang w:eastAsia="ko-KR"/>
        </w:rPr>
        <w:t>“</w:t>
      </w:r>
      <w:r w:rsidRPr="00B027FF">
        <w:rPr>
          <w:rFonts w:ascii="Times" w:eastAsia="맑은 고딕" w:hAnsi="Times"/>
          <w:lang w:eastAsia="ko-KR"/>
        </w:rPr>
        <w:t>Considerations on the co-channel coexistence of multiple RATs for V2X</w:t>
      </w:r>
      <w:r>
        <w:rPr>
          <w:rFonts w:ascii="Times" w:eastAsia="맑은 고딕" w:hAnsi="Times"/>
          <w:lang w:eastAsia="ko-KR"/>
        </w:rPr>
        <w:t>”</w:t>
      </w:r>
      <w:r>
        <w:rPr>
          <w:rFonts w:ascii="Times" w:eastAsia="맑은 고딕" w:hAnsi="Times" w:hint="eastAsia"/>
          <w:lang w:eastAsia="ko-KR"/>
        </w:rPr>
        <w:t xml:space="preserve">, LG Electronics. </w:t>
      </w:r>
    </w:p>
    <w:sectPr w:rsidR="00B027FF" w:rsidRPr="00B027FF" w:rsidSect="0085683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5303AB" w14:textId="77777777" w:rsidR="00A3022A" w:rsidRDefault="00A3022A" w:rsidP="00796430">
      <w:r>
        <w:separator/>
      </w:r>
    </w:p>
  </w:endnote>
  <w:endnote w:type="continuationSeparator" w:id="0">
    <w:p w14:paraId="248CEF5A" w14:textId="77777777" w:rsidR="00A3022A" w:rsidRDefault="00A3022A"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E3BE4" w14:textId="77777777" w:rsidR="007067BC" w:rsidRDefault="007067BC">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242267">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242267">
      <w:rPr>
        <w:rStyle w:val="ae"/>
      </w:rPr>
      <w:t>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C259BE" w14:textId="77777777" w:rsidR="00A3022A" w:rsidRDefault="00A3022A" w:rsidP="00796430">
      <w:r>
        <w:separator/>
      </w:r>
    </w:p>
  </w:footnote>
  <w:footnote w:type="continuationSeparator" w:id="0">
    <w:p w14:paraId="79AFC8B8" w14:textId="77777777" w:rsidR="00A3022A" w:rsidRDefault="00A3022A"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00425" w14:textId="77777777" w:rsidR="007067BC" w:rsidRDefault="007067BC"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nsid w:val="02552047"/>
    <w:multiLevelType w:val="multilevel"/>
    <w:tmpl w:val="B32AF890"/>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9AD74DB"/>
    <w:multiLevelType w:val="hybridMultilevel"/>
    <w:tmpl w:val="C87CC420"/>
    <w:lvl w:ilvl="0" w:tplc="F1C6CF1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nsid w:val="21503C3C"/>
    <w:multiLevelType w:val="hybridMultilevel"/>
    <w:tmpl w:val="FEB61E70"/>
    <w:lvl w:ilvl="0" w:tplc="1946D4AE">
      <w:start w:val="1"/>
      <w:numFmt w:val="bullet"/>
      <w:lvlText w:val="–"/>
      <w:lvlJc w:val="left"/>
      <w:pPr>
        <w:tabs>
          <w:tab w:val="num" w:pos="720"/>
        </w:tabs>
        <w:ind w:left="720" w:hanging="360"/>
      </w:pPr>
      <w:rPr>
        <w:rFonts w:ascii="Arial" w:hAnsi="Arial" w:hint="default"/>
      </w:rPr>
    </w:lvl>
    <w:lvl w:ilvl="1" w:tplc="C848F8B6">
      <w:start w:val="1"/>
      <w:numFmt w:val="bullet"/>
      <w:lvlText w:val="–"/>
      <w:lvlJc w:val="left"/>
      <w:pPr>
        <w:tabs>
          <w:tab w:val="num" w:pos="1440"/>
        </w:tabs>
        <w:ind w:left="1440" w:hanging="360"/>
      </w:pPr>
      <w:rPr>
        <w:rFonts w:ascii="Arial" w:hAnsi="Arial" w:hint="default"/>
      </w:rPr>
    </w:lvl>
    <w:lvl w:ilvl="2" w:tplc="24F42242">
      <w:numFmt w:val="bullet"/>
      <w:lvlText w:val="•"/>
      <w:lvlJc w:val="left"/>
      <w:pPr>
        <w:tabs>
          <w:tab w:val="num" w:pos="2160"/>
        </w:tabs>
        <w:ind w:left="2160" w:hanging="360"/>
      </w:pPr>
      <w:rPr>
        <w:rFonts w:ascii="Arial" w:hAnsi="Arial" w:hint="default"/>
      </w:rPr>
    </w:lvl>
    <w:lvl w:ilvl="3" w:tplc="8494A316">
      <w:numFmt w:val="bullet"/>
      <w:lvlText w:val="–"/>
      <w:lvlJc w:val="left"/>
      <w:pPr>
        <w:tabs>
          <w:tab w:val="num" w:pos="2880"/>
        </w:tabs>
        <w:ind w:left="2880" w:hanging="360"/>
      </w:pPr>
      <w:rPr>
        <w:rFonts w:ascii="Arial" w:hAnsi="Arial" w:hint="default"/>
      </w:rPr>
    </w:lvl>
    <w:lvl w:ilvl="4" w:tplc="F222BA9E" w:tentative="1">
      <w:start w:val="1"/>
      <w:numFmt w:val="bullet"/>
      <w:lvlText w:val="–"/>
      <w:lvlJc w:val="left"/>
      <w:pPr>
        <w:tabs>
          <w:tab w:val="num" w:pos="3600"/>
        </w:tabs>
        <w:ind w:left="3600" w:hanging="360"/>
      </w:pPr>
      <w:rPr>
        <w:rFonts w:ascii="Arial" w:hAnsi="Arial" w:hint="default"/>
      </w:rPr>
    </w:lvl>
    <w:lvl w:ilvl="5" w:tplc="C76CFA26" w:tentative="1">
      <w:start w:val="1"/>
      <w:numFmt w:val="bullet"/>
      <w:lvlText w:val="–"/>
      <w:lvlJc w:val="left"/>
      <w:pPr>
        <w:tabs>
          <w:tab w:val="num" w:pos="4320"/>
        </w:tabs>
        <w:ind w:left="4320" w:hanging="360"/>
      </w:pPr>
      <w:rPr>
        <w:rFonts w:ascii="Arial" w:hAnsi="Arial" w:hint="default"/>
      </w:rPr>
    </w:lvl>
    <w:lvl w:ilvl="6" w:tplc="39ACE434" w:tentative="1">
      <w:start w:val="1"/>
      <w:numFmt w:val="bullet"/>
      <w:lvlText w:val="–"/>
      <w:lvlJc w:val="left"/>
      <w:pPr>
        <w:tabs>
          <w:tab w:val="num" w:pos="5040"/>
        </w:tabs>
        <w:ind w:left="5040" w:hanging="360"/>
      </w:pPr>
      <w:rPr>
        <w:rFonts w:ascii="Arial" w:hAnsi="Arial" w:hint="default"/>
      </w:rPr>
    </w:lvl>
    <w:lvl w:ilvl="7" w:tplc="5EDA3090" w:tentative="1">
      <w:start w:val="1"/>
      <w:numFmt w:val="bullet"/>
      <w:lvlText w:val="–"/>
      <w:lvlJc w:val="left"/>
      <w:pPr>
        <w:tabs>
          <w:tab w:val="num" w:pos="5760"/>
        </w:tabs>
        <w:ind w:left="5760" w:hanging="360"/>
      </w:pPr>
      <w:rPr>
        <w:rFonts w:ascii="Arial" w:hAnsi="Arial" w:hint="default"/>
      </w:rPr>
    </w:lvl>
    <w:lvl w:ilvl="8" w:tplc="925690DE" w:tentative="1">
      <w:start w:val="1"/>
      <w:numFmt w:val="bullet"/>
      <w:lvlText w:val="–"/>
      <w:lvlJc w:val="left"/>
      <w:pPr>
        <w:tabs>
          <w:tab w:val="num" w:pos="6480"/>
        </w:tabs>
        <w:ind w:left="6480" w:hanging="360"/>
      </w:pPr>
      <w:rPr>
        <w:rFonts w:ascii="Arial" w:hAnsi="Arial" w:hint="default"/>
      </w:rPr>
    </w:lvl>
  </w:abstractNum>
  <w:abstractNum w:abstractNumId="7">
    <w:nsid w:val="2A1E7F8B"/>
    <w:multiLevelType w:val="hybridMultilevel"/>
    <w:tmpl w:val="4BF0A16A"/>
    <w:lvl w:ilvl="0" w:tplc="9280C104">
      <w:start w:val="7"/>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2A815AC"/>
    <w:multiLevelType w:val="hybridMultilevel"/>
    <w:tmpl w:val="5DD0603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73E7F26"/>
    <w:multiLevelType w:val="hybridMultilevel"/>
    <w:tmpl w:val="36245F94"/>
    <w:lvl w:ilvl="0" w:tplc="01767998">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40D202F4"/>
    <w:multiLevelType w:val="hybridMultilevel"/>
    <w:tmpl w:val="8EA82FD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124322C"/>
    <w:multiLevelType w:val="hybridMultilevel"/>
    <w:tmpl w:val="D72C3362"/>
    <w:lvl w:ilvl="0" w:tplc="B20E2F8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26F5CA8"/>
    <w:multiLevelType w:val="hybridMultilevel"/>
    <w:tmpl w:val="A806697A"/>
    <w:lvl w:ilvl="0" w:tplc="CB5ABA9A">
      <w:start w:val="1"/>
      <w:numFmt w:val="bullet"/>
      <w:lvlText w:val="•"/>
      <w:lvlJc w:val="left"/>
      <w:pPr>
        <w:tabs>
          <w:tab w:val="num" w:pos="360"/>
        </w:tabs>
        <w:ind w:left="360" w:hanging="360"/>
      </w:pPr>
      <w:rPr>
        <w:rFonts w:ascii="Arial" w:hAnsi="Arial" w:hint="default"/>
      </w:rPr>
    </w:lvl>
    <w:lvl w:ilvl="1" w:tplc="22160B0A">
      <w:start w:val="2458"/>
      <w:numFmt w:val="bullet"/>
      <w:lvlText w:val="–"/>
      <w:lvlJc w:val="left"/>
      <w:pPr>
        <w:tabs>
          <w:tab w:val="num" w:pos="1080"/>
        </w:tabs>
        <w:ind w:left="1080" w:hanging="360"/>
      </w:pPr>
      <w:rPr>
        <w:rFonts w:ascii="Arial" w:hAnsi="Arial" w:hint="default"/>
      </w:rPr>
    </w:lvl>
    <w:lvl w:ilvl="2" w:tplc="C89481AA">
      <w:start w:val="1"/>
      <w:numFmt w:val="bullet"/>
      <w:lvlText w:val="•"/>
      <w:lvlJc w:val="left"/>
      <w:pPr>
        <w:tabs>
          <w:tab w:val="num" w:pos="1800"/>
        </w:tabs>
        <w:ind w:left="1800" w:hanging="360"/>
      </w:pPr>
      <w:rPr>
        <w:rFonts w:ascii="Arial" w:hAnsi="Arial" w:hint="default"/>
      </w:rPr>
    </w:lvl>
    <w:lvl w:ilvl="3" w:tplc="D4926D04" w:tentative="1">
      <w:start w:val="1"/>
      <w:numFmt w:val="bullet"/>
      <w:lvlText w:val="•"/>
      <w:lvlJc w:val="left"/>
      <w:pPr>
        <w:tabs>
          <w:tab w:val="num" w:pos="2520"/>
        </w:tabs>
        <w:ind w:left="2520" w:hanging="360"/>
      </w:pPr>
      <w:rPr>
        <w:rFonts w:ascii="Arial" w:hAnsi="Arial" w:hint="default"/>
      </w:rPr>
    </w:lvl>
    <w:lvl w:ilvl="4" w:tplc="9758B478" w:tentative="1">
      <w:start w:val="1"/>
      <w:numFmt w:val="bullet"/>
      <w:lvlText w:val="•"/>
      <w:lvlJc w:val="left"/>
      <w:pPr>
        <w:tabs>
          <w:tab w:val="num" w:pos="3240"/>
        </w:tabs>
        <w:ind w:left="3240" w:hanging="360"/>
      </w:pPr>
      <w:rPr>
        <w:rFonts w:ascii="Arial" w:hAnsi="Arial" w:hint="default"/>
      </w:rPr>
    </w:lvl>
    <w:lvl w:ilvl="5" w:tplc="0B24BA52" w:tentative="1">
      <w:start w:val="1"/>
      <w:numFmt w:val="bullet"/>
      <w:lvlText w:val="•"/>
      <w:lvlJc w:val="left"/>
      <w:pPr>
        <w:tabs>
          <w:tab w:val="num" w:pos="3960"/>
        </w:tabs>
        <w:ind w:left="3960" w:hanging="360"/>
      </w:pPr>
      <w:rPr>
        <w:rFonts w:ascii="Arial" w:hAnsi="Arial" w:hint="default"/>
      </w:rPr>
    </w:lvl>
    <w:lvl w:ilvl="6" w:tplc="71F40066" w:tentative="1">
      <w:start w:val="1"/>
      <w:numFmt w:val="bullet"/>
      <w:lvlText w:val="•"/>
      <w:lvlJc w:val="left"/>
      <w:pPr>
        <w:tabs>
          <w:tab w:val="num" w:pos="4680"/>
        </w:tabs>
        <w:ind w:left="4680" w:hanging="360"/>
      </w:pPr>
      <w:rPr>
        <w:rFonts w:ascii="Arial" w:hAnsi="Arial" w:hint="default"/>
      </w:rPr>
    </w:lvl>
    <w:lvl w:ilvl="7" w:tplc="BA3635A6" w:tentative="1">
      <w:start w:val="1"/>
      <w:numFmt w:val="bullet"/>
      <w:lvlText w:val="•"/>
      <w:lvlJc w:val="left"/>
      <w:pPr>
        <w:tabs>
          <w:tab w:val="num" w:pos="5400"/>
        </w:tabs>
        <w:ind w:left="5400" w:hanging="360"/>
      </w:pPr>
      <w:rPr>
        <w:rFonts w:ascii="Arial" w:hAnsi="Arial" w:hint="default"/>
      </w:rPr>
    </w:lvl>
    <w:lvl w:ilvl="8" w:tplc="87D43E4A" w:tentative="1">
      <w:start w:val="1"/>
      <w:numFmt w:val="bullet"/>
      <w:lvlText w:val="•"/>
      <w:lvlJc w:val="left"/>
      <w:pPr>
        <w:tabs>
          <w:tab w:val="num" w:pos="6120"/>
        </w:tabs>
        <w:ind w:left="6120" w:hanging="360"/>
      </w:pPr>
      <w:rPr>
        <w:rFonts w:ascii="Arial" w:hAnsi="Arial" w:hint="default"/>
      </w:rPr>
    </w:lvl>
  </w:abstractNum>
  <w:abstractNum w:abstractNumId="18">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6F4526F"/>
    <w:multiLevelType w:val="hybridMultilevel"/>
    <w:tmpl w:val="0A70B7C4"/>
    <w:lvl w:ilvl="0" w:tplc="9D86B428">
      <w:start w:val="1"/>
      <w:numFmt w:val="bullet"/>
      <w:pStyle w:val="textintend3"/>
      <w:lvlText w:val="-"/>
      <w:lvlJc w:val="left"/>
      <w:pPr>
        <w:ind w:left="760" w:hanging="36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E1282B"/>
    <w:multiLevelType w:val="hybridMultilevel"/>
    <w:tmpl w:val="2AFEBC52"/>
    <w:lvl w:ilvl="0" w:tplc="4C00FBD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4E0C30"/>
    <w:multiLevelType w:val="hybridMultilevel"/>
    <w:tmpl w:val="F586E14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26">
    <w:nsid w:val="5DD038C8"/>
    <w:multiLevelType w:val="hybridMultilevel"/>
    <w:tmpl w:val="36305940"/>
    <w:lvl w:ilvl="0" w:tplc="568E0A38">
      <w:start w:val="1"/>
      <w:numFmt w:val="bullet"/>
      <w:lvlText w:val="•"/>
      <w:lvlJc w:val="left"/>
      <w:pPr>
        <w:tabs>
          <w:tab w:val="num" w:pos="360"/>
        </w:tabs>
        <w:ind w:left="360" w:hanging="360"/>
      </w:pPr>
      <w:rPr>
        <w:rFonts w:ascii="Arial" w:hAnsi="Arial" w:hint="default"/>
      </w:rPr>
    </w:lvl>
    <w:lvl w:ilvl="1" w:tplc="62769FC8">
      <w:start w:val="1"/>
      <w:numFmt w:val="bullet"/>
      <w:lvlText w:val="•"/>
      <w:lvlJc w:val="left"/>
      <w:pPr>
        <w:tabs>
          <w:tab w:val="num" w:pos="1080"/>
        </w:tabs>
        <w:ind w:left="1080" w:hanging="360"/>
      </w:pPr>
      <w:rPr>
        <w:rFonts w:ascii="Arial" w:hAnsi="Arial" w:hint="default"/>
      </w:rPr>
    </w:lvl>
    <w:lvl w:ilvl="2" w:tplc="260AA0FE" w:tentative="1">
      <w:start w:val="1"/>
      <w:numFmt w:val="bullet"/>
      <w:lvlText w:val="•"/>
      <w:lvlJc w:val="left"/>
      <w:pPr>
        <w:tabs>
          <w:tab w:val="num" w:pos="1800"/>
        </w:tabs>
        <w:ind w:left="1800" w:hanging="360"/>
      </w:pPr>
      <w:rPr>
        <w:rFonts w:ascii="Arial" w:hAnsi="Arial" w:hint="default"/>
      </w:rPr>
    </w:lvl>
    <w:lvl w:ilvl="3" w:tplc="A71EBA70" w:tentative="1">
      <w:start w:val="1"/>
      <w:numFmt w:val="bullet"/>
      <w:lvlText w:val="•"/>
      <w:lvlJc w:val="left"/>
      <w:pPr>
        <w:tabs>
          <w:tab w:val="num" w:pos="2520"/>
        </w:tabs>
        <w:ind w:left="2520" w:hanging="360"/>
      </w:pPr>
      <w:rPr>
        <w:rFonts w:ascii="Arial" w:hAnsi="Arial" w:hint="default"/>
      </w:rPr>
    </w:lvl>
    <w:lvl w:ilvl="4" w:tplc="F1140B3E" w:tentative="1">
      <w:start w:val="1"/>
      <w:numFmt w:val="bullet"/>
      <w:lvlText w:val="•"/>
      <w:lvlJc w:val="left"/>
      <w:pPr>
        <w:tabs>
          <w:tab w:val="num" w:pos="3240"/>
        </w:tabs>
        <w:ind w:left="3240" w:hanging="360"/>
      </w:pPr>
      <w:rPr>
        <w:rFonts w:ascii="Arial" w:hAnsi="Arial" w:hint="default"/>
      </w:rPr>
    </w:lvl>
    <w:lvl w:ilvl="5" w:tplc="BF62B96A" w:tentative="1">
      <w:start w:val="1"/>
      <w:numFmt w:val="bullet"/>
      <w:lvlText w:val="•"/>
      <w:lvlJc w:val="left"/>
      <w:pPr>
        <w:tabs>
          <w:tab w:val="num" w:pos="3960"/>
        </w:tabs>
        <w:ind w:left="3960" w:hanging="360"/>
      </w:pPr>
      <w:rPr>
        <w:rFonts w:ascii="Arial" w:hAnsi="Arial" w:hint="default"/>
      </w:rPr>
    </w:lvl>
    <w:lvl w:ilvl="6" w:tplc="8594DEA0" w:tentative="1">
      <w:start w:val="1"/>
      <w:numFmt w:val="bullet"/>
      <w:lvlText w:val="•"/>
      <w:lvlJc w:val="left"/>
      <w:pPr>
        <w:tabs>
          <w:tab w:val="num" w:pos="4680"/>
        </w:tabs>
        <w:ind w:left="4680" w:hanging="360"/>
      </w:pPr>
      <w:rPr>
        <w:rFonts w:ascii="Arial" w:hAnsi="Arial" w:hint="default"/>
      </w:rPr>
    </w:lvl>
    <w:lvl w:ilvl="7" w:tplc="1ABCFAE2" w:tentative="1">
      <w:start w:val="1"/>
      <w:numFmt w:val="bullet"/>
      <w:lvlText w:val="•"/>
      <w:lvlJc w:val="left"/>
      <w:pPr>
        <w:tabs>
          <w:tab w:val="num" w:pos="5400"/>
        </w:tabs>
        <w:ind w:left="5400" w:hanging="360"/>
      </w:pPr>
      <w:rPr>
        <w:rFonts w:ascii="Arial" w:hAnsi="Arial" w:hint="default"/>
      </w:rPr>
    </w:lvl>
    <w:lvl w:ilvl="8" w:tplc="58D8EED6" w:tentative="1">
      <w:start w:val="1"/>
      <w:numFmt w:val="bullet"/>
      <w:lvlText w:val="•"/>
      <w:lvlJc w:val="left"/>
      <w:pPr>
        <w:tabs>
          <w:tab w:val="num" w:pos="6120"/>
        </w:tabs>
        <w:ind w:left="6120" w:hanging="360"/>
      </w:pPr>
      <w:rPr>
        <w:rFonts w:ascii="Arial" w:hAnsi="Arial" w:hint="default"/>
      </w:rPr>
    </w:lvl>
  </w:abstractNum>
  <w:abstractNum w:abstractNumId="27">
    <w:nsid w:val="5FC130FE"/>
    <w:multiLevelType w:val="hybridMultilevel"/>
    <w:tmpl w:val="EFA2ADB6"/>
    <w:lvl w:ilvl="0" w:tplc="0910E9CC">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9C87310"/>
    <w:multiLevelType w:val="hybridMultilevel"/>
    <w:tmpl w:val="ABF2023C"/>
    <w:lvl w:ilvl="0" w:tplc="F4C0F9C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6B446112"/>
    <w:multiLevelType w:val="hybridMultilevel"/>
    <w:tmpl w:val="74D44DEE"/>
    <w:lvl w:ilvl="0" w:tplc="6CEE49B8">
      <w:start w:val="4"/>
      <w:numFmt w:val="lowerLetter"/>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73CA618D"/>
    <w:multiLevelType w:val="hybridMultilevel"/>
    <w:tmpl w:val="309C18AE"/>
    <w:lvl w:ilvl="0" w:tplc="203E7200">
      <w:start w:val="1"/>
      <w:numFmt w:val="bullet"/>
      <w:lvlText w:val="•"/>
      <w:lvlJc w:val="left"/>
      <w:pPr>
        <w:tabs>
          <w:tab w:val="num" w:pos="720"/>
        </w:tabs>
        <w:ind w:left="720" w:hanging="360"/>
      </w:pPr>
      <w:rPr>
        <w:rFonts w:ascii="Arial" w:hAnsi="Arial" w:hint="default"/>
      </w:rPr>
    </w:lvl>
    <w:lvl w:ilvl="1" w:tplc="DEC243D0">
      <w:numFmt w:val="bullet"/>
      <w:lvlText w:val="–"/>
      <w:lvlJc w:val="left"/>
      <w:pPr>
        <w:tabs>
          <w:tab w:val="num" w:pos="1440"/>
        </w:tabs>
        <w:ind w:left="1440" w:hanging="360"/>
      </w:pPr>
      <w:rPr>
        <w:rFonts w:ascii="Arial" w:hAnsi="Arial" w:hint="default"/>
      </w:rPr>
    </w:lvl>
    <w:lvl w:ilvl="2" w:tplc="15B89314">
      <w:start w:val="1"/>
      <w:numFmt w:val="bullet"/>
      <w:lvlText w:val="•"/>
      <w:lvlJc w:val="left"/>
      <w:pPr>
        <w:tabs>
          <w:tab w:val="num" w:pos="2160"/>
        </w:tabs>
        <w:ind w:left="2160" w:hanging="360"/>
      </w:pPr>
      <w:rPr>
        <w:rFonts w:ascii="Arial" w:hAnsi="Arial" w:hint="default"/>
      </w:rPr>
    </w:lvl>
    <w:lvl w:ilvl="3" w:tplc="DE2238F6">
      <w:start w:val="1"/>
      <w:numFmt w:val="bullet"/>
      <w:lvlText w:val="•"/>
      <w:lvlJc w:val="left"/>
      <w:pPr>
        <w:tabs>
          <w:tab w:val="num" w:pos="2880"/>
        </w:tabs>
        <w:ind w:left="2880" w:hanging="360"/>
      </w:pPr>
      <w:rPr>
        <w:rFonts w:ascii="Arial" w:hAnsi="Arial" w:hint="default"/>
      </w:rPr>
    </w:lvl>
    <w:lvl w:ilvl="4" w:tplc="AFFCC1DA" w:tentative="1">
      <w:start w:val="1"/>
      <w:numFmt w:val="bullet"/>
      <w:lvlText w:val="•"/>
      <w:lvlJc w:val="left"/>
      <w:pPr>
        <w:tabs>
          <w:tab w:val="num" w:pos="3600"/>
        </w:tabs>
        <w:ind w:left="3600" w:hanging="360"/>
      </w:pPr>
      <w:rPr>
        <w:rFonts w:ascii="Arial" w:hAnsi="Arial" w:hint="default"/>
      </w:rPr>
    </w:lvl>
    <w:lvl w:ilvl="5" w:tplc="6C8A5838" w:tentative="1">
      <w:start w:val="1"/>
      <w:numFmt w:val="bullet"/>
      <w:lvlText w:val="•"/>
      <w:lvlJc w:val="left"/>
      <w:pPr>
        <w:tabs>
          <w:tab w:val="num" w:pos="4320"/>
        </w:tabs>
        <w:ind w:left="4320" w:hanging="360"/>
      </w:pPr>
      <w:rPr>
        <w:rFonts w:ascii="Arial" w:hAnsi="Arial" w:hint="default"/>
      </w:rPr>
    </w:lvl>
    <w:lvl w:ilvl="6" w:tplc="BF34D6F2" w:tentative="1">
      <w:start w:val="1"/>
      <w:numFmt w:val="bullet"/>
      <w:lvlText w:val="•"/>
      <w:lvlJc w:val="left"/>
      <w:pPr>
        <w:tabs>
          <w:tab w:val="num" w:pos="5040"/>
        </w:tabs>
        <w:ind w:left="5040" w:hanging="360"/>
      </w:pPr>
      <w:rPr>
        <w:rFonts w:ascii="Arial" w:hAnsi="Arial" w:hint="default"/>
      </w:rPr>
    </w:lvl>
    <w:lvl w:ilvl="7" w:tplc="9BB873FE" w:tentative="1">
      <w:start w:val="1"/>
      <w:numFmt w:val="bullet"/>
      <w:lvlText w:val="•"/>
      <w:lvlJc w:val="left"/>
      <w:pPr>
        <w:tabs>
          <w:tab w:val="num" w:pos="5760"/>
        </w:tabs>
        <w:ind w:left="5760" w:hanging="360"/>
      </w:pPr>
      <w:rPr>
        <w:rFonts w:ascii="Arial" w:hAnsi="Arial" w:hint="default"/>
      </w:rPr>
    </w:lvl>
    <w:lvl w:ilvl="8" w:tplc="3E7ECA72"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20"/>
  </w:num>
  <w:num w:numId="3">
    <w:abstractNumId w:val="13"/>
  </w:num>
  <w:num w:numId="4">
    <w:abstractNumId w:val="14"/>
  </w:num>
  <w:num w:numId="5">
    <w:abstractNumId w:val="8"/>
  </w:num>
  <w:num w:numId="6">
    <w:abstractNumId w:val="18"/>
  </w:num>
  <w:num w:numId="7">
    <w:abstractNumId w:val="24"/>
  </w:num>
  <w:num w:numId="8">
    <w:abstractNumId w:val="9"/>
  </w:num>
  <w:num w:numId="9">
    <w:abstractNumId w:val="5"/>
  </w:num>
  <w:num w:numId="10">
    <w:abstractNumId w:val="12"/>
  </w:num>
  <w:num w:numId="11">
    <w:abstractNumId w:val="1"/>
  </w:num>
  <w:num w:numId="12">
    <w:abstractNumId w:val="22"/>
  </w:num>
  <w:num w:numId="13">
    <w:abstractNumId w:val="4"/>
  </w:num>
  <w:num w:numId="14">
    <w:abstractNumId w:val="15"/>
  </w:num>
  <w:num w:numId="15">
    <w:abstractNumId w:val="25"/>
  </w:num>
  <w:num w:numId="16">
    <w:abstractNumId w:val="19"/>
  </w:num>
  <w:num w:numId="17">
    <w:abstractNumId w:val="28"/>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1"/>
  </w:num>
  <w:num w:numId="20">
    <w:abstractNumId w:val="3"/>
  </w:num>
  <w:num w:numId="21">
    <w:abstractNumId w:val="23"/>
  </w:num>
  <w:num w:numId="22">
    <w:abstractNumId w:val="27"/>
  </w:num>
  <w:num w:numId="23">
    <w:abstractNumId w:val="16"/>
  </w:num>
  <w:num w:numId="24">
    <w:abstractNumId w:val="26"/>
  </w:num>
  <w:num w:numId="25">
    <w:abstractNumId w:val="17"/>
  </w:num>
  <w:num w:numId="26">
    <w:abstractNumId w:val="10"/>
  </w:num>
  <w:num w:numId="27">
    <w:abstractNumId w:val="11"/>
  </w:num>
  <w:num w:numId="28">
    <w:abstractNumId w:val="30"/>
  </w:num>
  <w:num w:numId="29">
    <w:abstractNumId w:val="6"/>
  </w:num>
  <w:num w:numId="30">
    <w:abstractNumId w:val="7"/>
  </w:num>
  <w:num w:numId="31">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9FF"/>
    <w:rsid w:val="00001224"/>
    <w:rsid w:val="00002776"/>
    <w:rsid w:val="00002F8A"/>
    <w:rsid w:val="000048B3"/>
    <w:rsid w:val="00004BC5"/>
    <w:rsid w:val="0000711C"/>
    <w:rsid w:val="000079FF"/>
    <w:rsid w:val="00007AEF"/>
    <w:rsid w:val="00011BBC"/>
    <w:rsid w:val="00013804"/>
    <w:rsid w:val="00013A09"/>
    <w:rsid w:val="00013F1B"/>
    <w:rsid w:val="000149C6"/>
    <w:rsid w:val="00015C97"/>
    <w:rsid w:val="00016045"/>
    <w:rsid w:val="00016082"/>
    <w:rsid w:val="000168E2"/>
    <w:rsid w:val="0001715F"/>
    <w:rsid w:val="0001751F"/>
    <w:rsid w:val="00021259"/>
    <w:rsid w:val="00021568"/>
    <w:rsid w:val="00022EAC"/>
    <w:rsid w:val="000230BE"/>
    <w:rsid w:val="000258E5"/>
    <w:rsid w:val="00026C4A"/>
    <w:rsid w:val="0002769F"/>
    <w:rsid w:val="000301D5"/>
    <w:rsid w:val="00030230"/>
    <w:rsid w:val="00030E7A"/>
    <w:rsid w:val="00031C6F"/>
    <w:rsid w:val="00031FB7"/>
    <w:rsid w:val="00032EC9"/>
    <w:rsid w:val="000335D4"/>
    <w:rsid w:val="00034131"/>
    <w:rsid w:val="000341B4"/>
    <w:rsid w:val="000345C2"/>
    <w:rsid w:val="00035FFA"/>
    <w:rsid w:val="00036585"/>
    <w:rsid w:val="0003662D"/>
    <w:rsid w:val="0003682A"/>
    <w:rsid w:val="00036DE9"/>
    <w:rsid w:val="00036F94"/>
    <w:rsid w:val="00037666"/>
    <w:rsid w:val="00037887"/>
    <w:rsid w:val="000400B7"/>
    <w:rsid w:val="000405E7"/>
    <w:rsid w:val="00040856"/>
    <w:rsid w:val="00040AD0"/>
    <w:rsid w:val="0004106D"/>
    <w:rsid w:val="00041997"/>
    <w:rsid w:val="00042FB6"/>
    <w:rsid w:val="00043526"/>
    <w:rsid w:val="00044CA1"/>
    <w:rsid w:val="00046783"/>
    <w:rsid w:val="00047006"/>
    <w:rsid w:val="000479DD"/>
    <w:rsid w:val="00047D40"/>
    <w:rsid w:val="00050AD9"/>
    <w:rsid w:val="000531D3"/>
    <w:rsid w:val="00053438"/>
    <w:rsid w:val="000560D1"/>
    <w:rsid w:val="00056218"/>
    <w:rsid w:val="00057ED0"/>
    <w:rsid w:val="000605C3"/>
    <w:rsid w:val="00060F21"/>
    <w:rsid w:val="0006130E"/>
    <w:rsid w:val="00061469"/>
    <w:rsid w:val="00061D59"/>
    <w:rsid w:val="0006218B"/>
    <w:rsid w:val="00062862"/>
    <w:rsid w:val="00062F6C"/>
    <w:rsid w:val="000636FC"/>
    <w:rsid w:val="00063C2B"/>
    <w:rsid w:val="000647FB"/>
    <w:rsid w:val="00065E51"/>
    <w:rsid w:val="00066E7F"/>
    <w:rsid w:val="00067454"/>
    <w:rsid w:val="00070775"/>
    <w:rsid w:val="000736C4"/>
    <w:rsid w:val="00073B12"/>
    <w:rsid w:val="00075397"/>
    <w:rsid w:val="000757F0"/>
    <w:rsid w:val="00075E02"/>
    <w:rsid w:val="00077477"/>
    <w:rsid w:val="00077FC5"/>
    <w:rsid w:val="000804F8"/>
    <w:rsid w:val="0008055E"/>
    <w:rsid w:val="000805A6"/>
    <w:rsid w:val="00081B84"/>
    <w:rsid w:val="00082A7F"/>
    <w:rsid w:val="0008311C"/>
    <w:rsid w:val="0008333B"/>
    <w:rsid w:val="00083FBB"/>
    <w:rsid w:val="00086207"/>
    <w:rsid w:val="000867F7"/>
    <w:rsid w:val="00087C04"/>
    <w:rsid w:val="00090BD8"/>
    <w:rsid w:val="00091137"/>
    <w:rsid w:val="00092625"/>
    <w:rsid w:val="00092F40"/>
    <w:rsid w:val="00093146"/>
    <w:rsid w:val="00093D79"/>
    <w:rsid w:val="00094093"/>
    <w:rsid w:val="00094782"/>
    <w:rsid w:val="000955F5"/>
    <w:rsid w:val="00095D55"/>
    <w:rsid w:val="00097488"/>
    <w:rsid w:val="0009768E"/>
    <w:rsid w:val="00097C40"/>
    <w:rsid w:val="000A022F"/>
    <w:rsid w:val="000A1768"/>
    <w:rsid w:val="000A187A"/>
    <w:rsid w:val="000A290A"/>
    <w:rsid w:val="000A2ACA"/>
    <w:rsid w:val="000A2B8F"/>
    <w:rsid w:val="000A322A"/>
    <w:rsid w:val="000A39E5"/>
    <w:rsid w:val="000A4BF1"/>
    <w:rsid w:val="000A4F23"/>
    <w:rsid w:val="000A645B"/>
    <w:rsid w:val="000A727D"/>
    <w:rsid w:val="000A78E9"/>
    <w:rsid w:val="000A7A2B"/>
    <w:rsid w:val="000A7C18"/>
    <w:rsid w:val="000A7D7C"/>
    <w:rsid w:val="000B0282"/>
    <w:rsid w:val="000B064B"/>
    <w:rsid w:val="000B0676"/>
    <w:rsid w:val="000B0D88"/>
    <w:rsid w:val="000B0FD6"/>
    <w:rsid w:val="000B132F"/>
    <w:rsid w:val="000B17D9"/>
    <w:rsid w:val="000B620B"/>
    <w:rsid w:val="000B626F"/>
    <w:rsid w:val="000B65F3"/>
    <w:rsid w:val="000B693E"/>
    <w:rsid w:val="000B7556"/>
    <w:rsid w:val="000C085C"/>
    <w:rsid w:val="000C0F44"/>
    <w:rsid w:val="000C15B0"/>
    <w:rsid w:val="000C2F71"/>
    <w:rsid w:val="000C3041"/>
    <w:rsid w:val="000C3651"/>
    <w:rsid w:val="000C3ED9"/>
    <w:rsid w:val="000C4506"/>
    <w:rsid w:val="000C54FC"/>
    <w:rsid w:val="000C6C10"/>
    <w:rsid w:val="000D1807"/>
    <w:rsid w:val="000D2E76"/>
    <w:rsid w:val="000D325D"/>
    <w:rsid w:val="000D3C05"/>
    <w:rsid w:val="000D4AC9"/>
    <w:rsid w:val="000D5D77"/>
    <w:rsid w:val="000D7552"/>
    <w:rsid w:val="000D7AAE"/>
    <w:rsid w:val="000D7D73"/>
    <w:rsid w:val="000E0105"/>
    <w:rsid w:val="000E0430"/>
    <w:rsid w:val="000E049F"/>
    <w:rsid w:val="000E186C"/>
    <w:rsid w:val="000E209D"/>
    <w:rsid w:val="000E2800"/>
    <w:rsid w:val="000E2DC7"/>
    <w:rsid w:val="000E38D1"/>
    <w:rsid w:val="000E3BDF"/>
    <w:rsid w:val="000E4DFD"/>
    <w:rsid w:val="000E50A6"/>
    <w:rsid w:val="000E5151"/>
    <w:rsid w:val="000E572A"/>
    <w:rsid w:val="000E65A3"/>
    <w:rsid w:val="000E767F"/>
    <w:rsid w:val="000F1477"/>
    <w:rsid w:val="000F426B"/>
    <w:rsid w:val="000F46B7"/>
    <w:rsid w:val="000F4847"/>
    <w:rsid w:val="000F65F0"/>
    <w:rsid w:val="000F72B0"/>
    <w:rsid w:val="00101E8C"/>
    <w:rsid w:val="0010211D"/>
    <w:rsid w:val="001023E5"/>
    <w:rsid w:val="0010299C"/>
    <w:rsid w:val="00102F45"/>
    <w:rsid w:val="00103521"/>
    <w:rsid w:val="00103B43"/>
    <w:rsid w:val="00103E6B"/>
    <w:rsid w:val="001041A1"/>
    <w:rsid w:val="00104309"/>
    <w:rsid w:val="00104DFB"/>
    <w:rsid w:val="00105E6E"/>
    <w:rsid w:val="00106A45"/>
    <w:rsid w:val="00107011"/>
    <w:rsid w:val="00107696"/>
    <w:rsid w:val="001079DC"/>
    <w:rsid w:val="00107F75"/>
    <w:rsid w:val="001101A3"/>
    <w:rsid w:val="001111C1"/>
    <w:rsid w:val="001114BC"/>
    <w:rsid w:val="001119A3"/>
    <w:rsid w:val="00113786"/>
    <w:rsid w:val="00113BF8"/>
    <w:rsid w:val="00114602"/>
    <w:rsid w:val="00114AAE"/>
    <w:rsid w:val="00115EA7"/>
    <w:rsid w:val="00117BCE"/>
    <w:rsid w:val="00117D5A"/>
    <w:rsid w:val="00120BCA"/>
    <w:rsid w:val="00121F15"/>
    <w:rsid w:val="00122765"/>
    <w:rsid w:val="00122A1E"/>
    <w:rsid w:val="00123FCC"/>
    <w:rsid w:val="001244D8"/>
    <w:rsid w:val="00124E86"/>
    <w:rsid w:val="001251EC"/>
    <w:rsid w:val="0012532A"/>
    <w:rsid w:val="001254BC"/>
    <w:rsid w:val="00126143"/>
    <w:rsid w:val="00126E10"/>
    <w:rsid w:val="00126EEC"/>
    <w:rsid w:val="00127CCC"/>
    <w:rsid w:val="001300F9"/>
    <w:rsid w:val="00130657"/>
    <w:rsid w:val="00130E69"/>
    <w:rsid w:val="001310F2"/>
    <w:rsid w:val="001311FA"/>
    <w:rsid w:val="00131A51"/>
    <w:rsid w:val="00131E32"/>
    <w:rsid w:val="00134313"/>
    <w:rsid w:val="0013456D"/>
    <w:rsid w:val="00135BA3"/>
    <w:rsid w:val="001378A4"/>
    <w:rsid w:val="00137972"/>
    <w:rsid w:val="001401CE"/>
    <w:rsid w:val="00141D01"/>
    <w:rsid w:val="00141D67"/>
    <w:rsid w:val="00142993"/>
    <w:rsid w:val="00142A30"/>
    <w:rsid w:val="0014335C"/>
    <w:rsid w:val="00143920"/>
    <w:rsid w:val="00143F42"/>
    <w:rsid w:val="00144954"/>
    <w:rsid w:val="001465B9"/>
    <w:rsid w:val="0014722A"/>
    <w:rsid w:val="001513C7"/>
    <w:rsid w:val="00151AF9"/>
    <w:rsid w:val="00151C96"/>
    <w:rsid w:val="001521E4"/>
    <w:rsid w:val="0015236F"/>
    <w:rsid w:val="00152FC8"/>
    <w:rsid w:val="00154213"/>
    <w:rsid w:val="00155A67"/>
    <w:rsid w:val="001562DA"/>
    <w:rsid w:val="00156D4D"/>
    <w:rsid w:val="00156FAA"/>
    <w:rsid w:val="00160BF4"/>
    <w:rsid w:val="00160FEB"/>
    <w:rsid w:val="0016140C"/>
    <w:rsid w:val="00161FB9"/>
    <w:rsid w:val="00162042"/>
    <w:rsid w:val="00162449"/>
    <w:rsid w:val="0016318D"/>
    <w:rsid w:val="001639D0"/>
    <w:rsid w:val="00164160"/>
    <w:rsid w:val="00164C98"/>
    <w:rsid w:val="00165152"/>
    <w:rsid w:val="001651FA"/>
    <w:rsid w:val="001659D6"/>
    <w:rsid w:val="00166DA1"/>
    <w:rsid w:val="00167069"/>
    <w:rsid w:val="0016766E"/>
    <w:rsid w:val="00167D1B"/>
    <w:rsid w:val="00170A8D"/>
    <w:rsid w:val="00170C92"/>
    <w:rsid w:val="001714EB"/>
    <w:rsid w:val="001724E1"/>
    <w:rsid w:val="001729A7"/>
    <w:rsid w:val="001738EF"/>
    <w:rsid w:val="00174F49"/>
    <w:rsid w:val="0017510C"/>
    <w:rsid w:val="00175259"/>
    <w:rsid w:val="00175BCA"/>
    <w:rsid w:val="0018019C"/>
    <w:rsid w:val="00181AD2"/>
    <w:rsid w:val="00182A71"/>
    <w:rsid w:val="00182F62"/>
    <w:rsid w:val="00183A05"/>
    <w:rsid w:val="0018472F"/>
    <w:rsid w:val="001848D6"/>
    <w:rsid w:val="00184F83"/>
    <w:rsid w:val="0018777D"/>
    <w:rsid w:val="001905DD"/>
    <w:rsid w:val="00190A3F"/>
    <w:rsid w:val="00191466"/>
    <w:rsid w:val="00191EBA"/>
    <w:rsid w:val="001939F8"/>
    <w:rsid w:val="00194EA5"/>
    <w:rsid w:val="0019550D"/>
    <w:rsid w:val="001956DF"/>
    <w:rsid w:val="001964B0"/>
    <w:rsid w:val="001A011D"/>
    <w:rsid w:val="001A040E"/>
    <w:rsid w:val="001A060A"/>
    <w:rsid w:val="001A0891"/>
    <w:rsid w:val="001A1EAC"/>
    <w:rsid w:val="001A2237"/>
    <w:rsid w:val="001A3E86"/>
    <w:rsid w:val="001A4167"/>
    <w:rsid w:val="001A51B0"/>
    <w:rsid w:val="001A56A6"/>
    <w:rsid w:val="001A5FED"/>
    <w:rsid w:val="001A7B00"/>
    <w:rsid w:val="001B1C62"/>
    <w:rsid w:val="001B204F"/>
    <w:rsid w:val="001B20BD"/>
    <w:rsid w:val="001B2430"/>
    <w:rsid w:val="001B2FAF"/>
    <w:rsid w:val="001B4E7C"/>
    <w:rsid w:val="001B5171"/>
    <w:rsid w:val="001B5B0E"/>
    <w:rsid w:val="001B6102"/>
    <w:rsid w:val="001B7936"/>
    <w:rsid w:val="001C05C3"/>
    <w:rsid w:val="001C141A"/>
    <w:rsid w:val="001C2ECB"/>
    <w:rsid w:val="001C3B6D"/>
    <w:rsid w:val="001C43C9"/>
    <w:rsid w:val="001C49E5"/>
    <w:rsid w:val="001C4FB4"/>
    <w:rsid w:val="001C7805"/>
    <w:rsid w:val="001C7D75"/>
    <w:rsid w:val="001C7D7F"/>
    <w:rsid w:val="001D055B"/>
    <w:rsid w:val="001D09E3"/>
    <w:rsid w:val="001D12A5"/>
    <w:rsid w:val="001D23AA"/>
    <w:rsid w:val="001D3164"/>
    <w:rsid w:val="001D3183"/>
    <w:rsid w:val="001D4844"/>
    <w:rsid w:val="001D5197"/>
    <w:rsid w:val="001D5559"/>
    <w:rsid w:val="001D5A45"/>
    <w:rsid w:val="001D6041"/>
    <w:rsid w:val="001D637E"/>
    <w:rsid w:val="001D667A"/>
    <w:rsid w:val="001D6959"/>
    <w:rsid w:val="001D7345"/>
    <w:rsid w:val="001E17B0"/>
    <w:rsid w:val="001E18F6"/>
    <w:rsid w:val="001E3318"/>
    <w:rsid w:val="001E38BC"/>
    <w:rsid w:val="001E64A6"/>
    <w:rsid w:val="001E67FB"/>
    <w:rsid w:val="001E7213"/>
    <w:rsid w:val="001E7AF2"/>
    <w:rsid w:val="001F18F4"/>
    <w:rsid w:val="001F2286"/>
    <w:rsid w:val="001F3F8B"/>
    <w:rsid w:val="001F5CF6"/>
    <w:rsid w:val="001F5D57"/>
    <w:rsid w:val="00200DD2"/>
    <w:rsid w:val="002018D7"/>
    <w:rsid w:val="00202C18"/>
    <w:rsid w:val="00202F48"/>
    <w:rsid w:val="0020321C"/>
    <w:rsid w:val="0020347F"/>
    <w:rsid w:val="0020426D"/>
    <w:rsid w:val="00205230"/>
    <w:rsid w:val="00205636"/>
    <w:rsid w:val="002059CA"/>
    <w:rsid w:val="002064AB"/>
    <w:rsid w:val="00206B9C"/>
    <w:rsid w:val="0021138B"/>
    <w:rsid w:val="002114E3"/>
    <w:rsid w:val="00211A54"/>
    <w:rsid w:val="00211BF6"/>
    <w:rsid w:val="00211D47"/>
    <w:rsid w:val="002122B3"/>
    <w:rsid w:val="00212D9C"/>
    <w:rsid w:val="00214484"/>
    <w:rsid w:val="00214F8F"/>
    <w:rsid w:val="00215A32"/>
    <w:rsid w:val="00215E31"/>
    <w:rsid w:val="00216716"/>
    <w:rsid w:val="0022016E"/>
    <w:rsid w:val="00220A6D"/>
    <w:rsid w:val="002229B4"/>
    <w:rsid w:val="00222E1F"/>
    <w:rsid w:val="00222F53"/>
    <w:rsid w:val="0022336F"/>
    <w:rsid w:val="002245E8"/>
    <w:rsid w:val="0022526F"/>
    <w:rsid w:val="00225B6E"/>
    <w:rsid w:val="00225C07"/>
    <w:rsid w:val="00226412"/>
    <w:rsid w:val="00226915"/>
    <w:rsid w:val="002275F6"/>
    <w:rsid w:val="0023004D"/>
    <w:rsid w:val="002301F6"/>
    <w:rsid w:val="00230EC5"/>
    <w:rsid w:val="00230EEF"/>
    <w:rsid w:val="002313AD"/>
    <w:rsid w:val="002320CD"/>
    <w:rsid w:val="00232C7A"/>
    <w:rsid w:val="0023325C"/>
    <w:rsid w:val="00233D02"/>
    <w:rsid w:val="00234645"/>
    <w:rsid w:val="00234BF3"/>
    <w:rsid w:val="0023589E"/>
    <w:rsid w:val="00235DBF"/>
    <w:rsid w:val="00236A44"/>
    <w:rsid w:val="00237ACD"/>
    <w:rsid w:val="00237EED"/>
    <w:rsid w:val="00240450"/>
    <w:rsid w:val="00240B18"/>
    <w:rsid w:val="00242267"/>
    <w:rsid w:val="002425CA"/>
    <w:rsid w:val="0024266A"/>
    <w:rsid w:val="002430F2"/>
    <w:rsid w:val="002439F4"/>
    <w:rsid w:val="00245238"/>
    <w:rsid w:val="0024615C"/>
    <w:rsid w:val="002464AC"/>
    <w:rsid w:val="00247B22"/>
    <w:rsid w:val="00250F08"/>
    <w:rsid w:val="00251165"/>
    <w:rsid w:val="002522C7"/>
    <w:rsid w:val="002525CF"/>
    <w:rsid w:val="0025280B"/>
    <w:rsid w:val="00252E62"/>
    <w:rsid w:val="00252FD2"/>
    <w:rsid w:val="002533A7"/>
    <w:rsid w:val="00253784"/>
    <w:rsid w:val="00254FD3"/>
    <w:rsid w:val="002550EB"/>
    <w:rsid w:val="002558C3"/>
    <w:rsid w:val="00256385"/>
    <w:rsid w:val="00257307"/>
    <w:rsid w:val="00257533"/>
    <w:rsid w:val="002608BD"/>
    <w:rsid w:val="00261E94"/>
    <w:rsid w:val="00262872"/>
    <w:rsid w:val="00263A16"/>
    <w:rsid w:val="00264124"/>
    <w:rsid w:val="002644AC"/>
    <w:rsid w:val="002648F6"/>
    <w:rsid w:val="00264A0B"/>
    <w:rsid w:val="00264B39"/>
    <w:rsid w:val="00265127"/>
    <w:rsid w:val="0026596A"/>
    <w:rsid w:val="00266700"/>
    <w:rsid w:val="00266DC7"/>
    <w:rsid w:val="00266ED1"/>
    <w:rsid w:val="00270EBB"/>
    <w:rsid w:val="00271BD5"/>
    <w:rsid w:val="00272248"/>
    <w:rsid w:val="0027325C"/>
    <w:rsid w:val="00273787"/>
    <w:rsid w:val="002739EF"/>
    <w:rsid w:val="0027435D"/>
    <w:rsid w:val="00274B08"/>
    <w:rsid w:val="00274FCA"/>
    <w:rsid w:val="00275E2E"/>
    <w:rsid w:val="00276D1A"/>
    <w:rsid w:val="00277424"/>
    <w:rsid w:val="00277484"/>
    <w:rsid w:val="00277925"/>
    <w:rsid w:val="002801AB"/>
    <w:rsid w:val="00281D5B"/>
    <w:rsid w:val="002822B2"/>
    <w:rsid w:val="00283829"/>
    <w:rsid w:val="002840A7"/>
    <w:rsid w:val="00285A47"/>
    <w:rsid w:val="00285ACA"/>
    <w:rsid w:val="00285CBD"/>
    <w:rsid w:val="0028660B"/>
    <w:rsid w:val="00287251"/>
    <w:rsid w:val="002874FF"/>
    <w:rsid w:val="00287748"/>
    <w:rsid w:val="00287D0D"/>
    <w:rsid w:val="00291BCF"/>
    <w:rsid w:val="00292F0D"/>
    <w:rsid w:val="002930C7"/>
    <w:rsid w:val="0029351C"/>
    <w:rsid w:val="002935F9"/>
    <w:rsid w:val="00293B8A"/>
    <w:rsid w:val="00295095"/>
    <w:rsid w:val="00295DA0"/>
    <w:rsid w:val="00296390"/>
    <w:rsid w:val="0029650E"/>
    <w:rsid w:val="0029687A"/>
    <w:rsid w:val="00296D8E"/>
    <w:rsid w:val="00296E6F"/>
    <w:rsid w:val="00297749"/>
    <w:rsid w:val="00297847"/>
    <w:rsid w:val="002A0DC1"/>
    <w:rsid w:val="002A19B1"/>
    <w:rsid w:val="002A2512"/>
    <w:rsid w:val="002A315D"/>
    <w:rsid w:val="002A388B"/>
    <w:rsid w:val="002A4E30"/>
    <w:rsid w:val="002A5FF8"/>
    <w:rsid w:val="002A6160"/>
    <w:rsid w:val="002A6255"/>
    <w:rsid w:val="002A7D4C"/>
    <w:rsid w:val="002A7EE4"/>
    <w:rsid w:val="002B0757"/>
    <w:rsid w:val="002B1EEB"/>
    <w:rsid w:val="002B2672"/>
    <w:rsid w:val="002B3880"/>
    <w:rsid w:val="002B4758"/>
    <w:rsid w:val="002B4E4B"/>
    <w:rsid w:val="002B542C"/>
    <w:rsid w:val="002B56E2"/>
    <w:rsid w:val="002B5AF0"/>
    <w:rsid w:val="002B5EFE"/>
    <w:rsid w:val="002B5F71"/>
    <w:rsid w:val="002B5FE5"/>
    <w:rsid w:val="002B604D"/>
    <w:rsid w:val="002B7B42"/>
    <w:rsid w:val="002C08DD"/>
    <w:rsid w:val="002C0EF1"/>
    <w:rsid w:val="002C1E54"/>
    <w:rsid w:val="002C31A1"/>
    <w:rsid w:val="002C398D"/>
    <w:rsid w:val="002C3C1E"/>
    <w:rsid w:val="002C4C31"/>
    <w:rsid w:val="002C5244"/>
    <w:rsid w:val="002C6DC5"/>
    <w:rsid w:val="002D0ED7"/>
    <w:rsid w:val="002D18DF"/>
    <w:rsid w:val="002D1A13"/>
    <w:rsid w:val="002D2019"/>
    <w:rsid w:val="002D212C"/>
    <w:rsid w:val="002D38A1"/>
    <w:rsid w:val="002D4DDE"/>
    <w:rsid w:val="002D514D"/>
    <w:rsid w:val="002D557B"/>
    <w:rsid w:val="002D59C3"/>
    <w:rsid w:val="002D61A3"/>
    <w:rsid w:val="002D6E72"/>
    <w:rsid w:val="002E08C4"/>
    <w:rsid w:val="002E0E2A"/>
    <w:rsid w:val="002E1902"/>
    <w:rsid w:val="002E193F"/>
    <w:rsid w:val="002E1A53"/>
    <w:rsid w:val="002E1D06"/>
    <w:rsid w:val="002E2241"/>
    <w:rsid w:val="002E3067"/>
    <w:rsid w:val="002E3576"/>
    <w:rsid w:val="002E4C8D"/>
    <w:rsid w:val="002E501E"/>
    <w:rsid w:val="002E50E5"/>
    <w:rsid w:val="002E542B"/>
    <w:rsid w:val="002E5B15"/>
    <w:rsid w:val="002E683B"/>
    <w:rsid w:val="002E6B99"/>
    <w:rsid w:val="002E6BB6"/>
    <w:rsid w:val="002E75BE"/>
    <w:rsid w:val="002E78F8"/>
    <w:rsid w:val="002F057D"/>
    <w:rsid w:val="002F0FB3"/>
    <w:rsid w:val="002F14B5"/>
    <w:rsid w:val="002F1811"/>
    <w:rsid w:val="002F24BE"/>
    <w:rsid w:val="002F4578"/>
    <w:rsid w:val="002F5891"/>
    <w:rsid w:val="00302082"/>
    <w:rsid w:val="00302720"/>
    <w:rsid w:val="00302BE1"/>
    <w:rsid w:val="00303A9B"/>
    <w:rsid w:val="003042C4"/>
    <w:rsid w:val="003047A5"/>
    <w:rsid w:val="00304BF2"/>
    <w:rsid w:val="00305556"/>
    <w:rsid w:val="00306894"/>
    <w:rsid w:val="003070BA"/>
    <w:rsid w:val="00307987"/>
    <w:rsid w:val="00307C2F"/>
    <w:rsid w:val="003115B1"/>
    <w:rsid w:val="00312A09"/>
    <w:rsid w:val="00312DE9"/>
    <w:rsid w:val="00313982"/>
    <w:rsid w:val="00314C2F"/>
    <w:rsid w:val="00314CF5"/>
    <w:rsid w:val="003166A6"/>
    <w:rsid w:val="003168AA"/>
    <w:rsid w:val="00316EB8"/>
    <w:rsid w:val="00317A20"/>
    <w:rsid w:val="00317E1A"/>
    <w:rsid w:val="003224CE"/>
    <w:rsid w:val="003225AD"/>
    <w:rsid w:val="003244F2"/>
    <w:rsid w:val="00324B5E"/>
    <w:rsid w:val="00325AA6"/>
    <w:rsid w:val="00325FB9"/>
    <w:rsid w:val="0032665E"/>
    <w:rsid w:val="003266A1"/>
    <w:rsid w:val="00326B33"/>
    <w:rsid w:val="003279D7"/>
    <w:rsid w:val="00330923"/>
    <w:rsid w:val="00330BB2"/>
    <w:rsid w:val="0033121D"/>
    <w:rsid w:val="00332388"/>
    <w:rsid w:val="00334169"/>
    <w:rsid w:val="00334F3D"/>
    <w:rsid w:val="00335214"/>
    <w:rsid w:val="0034009B"/>
    <w:rsid w:val="00340630"/>
    <w:rsid w:val="00342212"/>
    <w:rsid w:val="00342527"/>
    <w:rsid w:val="003429FF"/>
    <w:rsid w:val="00342FDE"/>
    <w:rsid w:val="003430AF"/>
    <w:rsid w:val="0034504C"/>
    <w:rsid w:val="00346C03"/>
    <w:rsid w:val="00347EAE"/>
    <w:rsid w:val="00350151"/>
    <w:rsid w:val="00350382"/>
    <w:rsid w:val="003506E3"/>
    <w:rsid w:val="00350C28"/>
    <w:rsid w:val="00351126"/>
    <w:rsid w:val="003513FD"/>
    <w:rsid w:val="00352AD8"/>
    <w:rsid w:val="00352BAC"/>
    <w:rsid w:val="00352F2D"/>
    <w:rsid w:val="00357E7A"/>
    <w:rsid w:val="003602C0"/>
    <w:rsid w:val="00360EB6"/>
    <w:rsid w:val="00361AC3"/>
    <w:rsid w:val="00362391"/>
    <w:rsid w:val="00362529"/>
    <w:rsid w:val="003644F6"/>
    <w:rsid w:val="00364538"/>
    <w:rsid w:val="00364542"/>
    <w:rsid w:val="00364C9C"/>
    <w:rsid w:val="00365E2F"/>
    <w:rsid w:val="00366595"/>
    <w:rsid w:val="00370EEC"/>
    <w:rsid w:val="0037261D"/>
    <w:rsid w:val="003729AD"/>
    <w:rsid w:val="00373818"/>
    <w:rsid w:val="00373ACD"/>
    <w:rsid w:val="00375378"/>
    <w:rsid w:val="003755FD"/>
    <w:rsid w:val="00375E0D"/>
    <w:rsid w:val="00376420"/>
    <w:rsid w:val="0038059B"/>
    <w:rsid w:val="0038212D"/>
    <w:rsid w:val="00383B97"/>
    <w:rsid w:val="00383F27"/>
    <w:rsid w:val="00384E43"/>
    <w:rsid w:val="0038505C"/>
    <w:rsid w:val="003855AB"/>
    <w:rsid w:val="00386965"/>
    <w:rsid w:val="00386BBB"/>
    <w:rsid w:val="00387553"/>
    <w:rsid w:val="00387DA9"/>
    <w:rsid w:val="0039050D"/>
    <w:rsid w:val="0039142D"/>
    <w:rsid w:val="00391990"/>
    <w:rsid w:val="00391F67"/>
    <w:rsid w:val="00391F97"/>
    <w:rsid w:val="00393767"/>
    <w:rsid w:val="003950EF"/>
    <w:rsid w:val="003953EB"/>
    <w:rsid w:val="003959A2"/>
    <w:rsid w:val="00396C94"/>
    <w:rsid w:val="0039711C"/>
    <w:rsid w:val="0039794B"/>
    <w:rsid w:val="003A067D"/>
    <w:rsid w:val="003A155C"/>
    <w:rsid w:val="003A15CE"/>
    <w:rsid w:val="003A1DBA"/>
    <w:rsid w:val="003A3EEC"/>
    <w:rsid w:val="003A465B"/>
    <w:rsid w:val="003A5BA1"/>
    <w:rsid w:val="003A5BD8"/>
    <w:rsid w:val="003B23AC"/>
    <w:rsid w:val="003B23E3"/>
    <w:rsid w:val="003B3CE5"/>
    <w:rsid w:val="003B3CFC"/>
    <w:rsid w:val="003B4F52"/>
    <w:rsid w:val="003B5769"/>
    <w:rsid w:val="003B79F5"/>
    <w:rsid w:val="003B7F25"/>
    <w:rsid w:val="003C213E"/>
    <w:rsid w:val="003C289D"/>
    <w:rsid w:val="003C35A2"/>
    <w:rsid w:val="003C486A"/>
    <w:rsid w:val="003C4E73"/>
    <w:rsid w:val="003C5AF2"/>
    <w:rsid w:val="003D0106"/>
    <w:rsid w:val="003D2865"/>
    <w:rsid w:val="003D3C80"/>
    <w:rsid w:val="003D54E8"/>
    <w:rsid w:val="003D615C"/>
    <w:rsid w:val="003D736B"/>
    <w:rsid w:val="003E10DA"/>
    <w:rsid w:val="003E12BE"/>
    <w:rsid w:val="003E1599"/>
    <w:rsid w:val="003E259A"/>
    <w:rsid w:val="003E32F3"/>
    <w:rsid w:val="003E3649"/>
    <w:rsid w:val="003E3DD5"/>
    <w:rsid w:val="003E4713"/>
    <w:rsid w:val="003E478D"/>
    <w:rsid w:val="003E54DD"/>
    <w:rsid w:val="003E67CF"/>
    <w:rsid w:val="003E68CB"/>
    <w:rsid w:val="003E74DA"/>
    <w:rsid w:val="003F0005"/>
    <w:rsid w:val="003F07C1"/>
    <w:rsid w:val="003F0EFF"/>
    <w:rsid w:val="003F2535"/>
    <w:rsid w:val="003F30B4"/>
    <w:rsid w:val="003F39D3"/>
    <w:rsid w:val="003F4A1D"/>
    <w:rsid w:val="003F4ABB"/>
    <w:rsid w:val="003F733D"/>
    <w:rsid w:val="003F7552"/>
    <w:rsid w:val="003F7BF5"/>
    <w:rsid w:val="00401146"/>
    <w:rsid w:val="004012A0"/>
    <w:rsid w:val="0040198D"/>
    <w:rsid w:val="0040276B"/>
    <w:rsid w:val="004034D5"/>
    <w:rsid w:val="004041C9"/>
    <w:rsid w:val="00404319"/>
    <w:rsid w:val="00404808"/>
    <w:rsid w:val="00404EB0"/>
    <w:rsid w:val="00404FC1"/>
    <w:rsid w:val="00405523"/>
    <w:rsid w:val="0040582F"/>
    <w:rsid w:val="00405A0E"/>
    <w:rsid w:val="00405E9C"/>
    <w:rsid w:val="00406BA6"/>
    <w:rsid w:val="00406CB4"/>
    <w:rsid w:val="0040731A"/>
    <w:rsid w:val="004114A6"/>
    <w:rsid w:val="00411D07"/>
    <w:rsid w:val="00411DAA"/>
    <w:rsid w:val="00412767"/>
    <w:rsid w:val="00412E47"/>
    <w:rsid w:val="00413B72"/>
    <w:rsid w:val="00413CE7"/>
    <w:rsid w:val="00414627"/>
    <w:rsid w:val="00414B31"/>
    <w:rsid w:val="004154D2"/>
    <w:rsid w:val="00416238"/>
    <w:rsid w:val="0041674B"/>
    <w:rsid w:val="00416784"/>
    <w:rsid w:val="00416E0E"/>
    <w:rsid w:val="004175E3"/>
    <w:rsid w:val="00417B79"/>
    <w:rsid w:val="0042208B"/>
    <w:rsid w:val="004222E1"/>
    <w:rsid w:val="00422C57"/>
    <w:rsid w:val="00426DC9"/>
    <w:rsid w:val="00426FCB"/>
    <w:rsid w:val="00427B5F"/>
    <w:rsid w:val="00431692"/>
    <w:rsid w:val="00432A17"/>
    <w:rsid w:val="004331A9"/>
    <w:rsid w:val="00433588"/>
    <w:rsid w:val="00433BA8"/>
    <w:rsid w:val="00433F3E"/>
    <w:rsid w:val="00435924"/>
    <w:rsid w:val="00435B30"/>
    <w:rsid w:val="00437C0F"/>
    <w:rsid w:val="004413BD"/>
    <w:rsid w:val="00442373"/>
    <w:rsid w:val="00442D53"/>
    <w:rsid w:val="004438F8"/>
    <w:rsid w:val="00443995"/>
    <w:rsid w:val="00444912"/>
    <w:rsid w:val="00444CDB"/>
    <w:rsid w:val="004450A7"/>
    <w:rsid w:val="00445EE6"/>
    <w:rsid w:val="00446258"/>
    <w:rsid w:val="004466FA"/>
    <w:rsid w:val="00446971"/>
    <w:rsid w:val="00447033"/>
    <w:rsid w:val="00447D35"/>
    <w:rsid w:val="004522A3"/>
    <w:rsid w:val="00452973"/>
    <w:rsid w:val="0045397C"/>
    <w:rsid w:val="00453A39"/>
    <w:rsid w:val="00454262"/>
    <w:rsid w:val="00454D7C"/>
    <w:rsid w:val="004557E5"/>
    <w:rsid w:val="00456091"/>
    <w:rsid w:val="0045667F"/>
    <w:rsid w:val="00457456"/>
    <w:rsid w:val="00457486"/>
    <w:rsid w:val="0046086C"/>
    <w:rsid w:val="00460D35"/>
    <w:rsid w:val="00461D8E"/>
    <w:rsid w:val="00463E20"/>
    <w:rsid w:val="004646FB"/>
    <w:rsid w:val="00465D75"/>
    <w:rsid w:val="00466E00"/>
    <w:rsid w:val="00466F8F"/>
    <w:rsid w:val="004670AD"/>
    <w:rsid w:val="0046773D"/>
    <w:rsid w:val="004679F3"/>
    <w:rsid w:val="00467B66"/>
    <w:rsid w:val="00467EF3"/>
    <w:rsid w:val="004731D4"/>
    <w:rsid w:val="00473665"/>
    <w:rsid w:val="00473693"/>
    <w:rsid w:val="00473C91"/>
    <w:rsid w:val="00473D2E"/>
    <w:rsid w:val="00473EEF"/>
    <w:rsid w:val="00474393"/>
    <w:rsid w:val="00474F35"/>
    <w:rsid w:val="004757BE"/>
    <w:rsid w:val="004757C6"/>
    <w:rsid w:val="0047600F"/>
    <w:rsid w:val="00476382"/>
    <w:rsid w:val="004771B3"/>
    <w:rsid w:val="00477606"/>
    <w:rsid w:val="0048013B"/>
    <w:rsid w:val="004802A8"/>
    <w:rsid w:val="004816D2"/>
    <w:rsid w:val="00481DAD"/>
    <w:rsid w:val="00481E5D"/>
    <w:rsid w:val="00482CEE"/>
    <w:rsid w:val="00482E2D"/>
    <w:rsid w:val="00482EFA"/>
    <w:rsid w:val="00483D69"/>
    <w:rsid w:val="004844E1"/>
    <w:rsid w:val="00484639"/>
    <w:rsid w:val="004848DA"/>
    <w:rsid w:val="004856BA"/>
    <w:rsid w:val="00485C11"/>
    <w:rsid w:val="00486341"/>
    <w:rsid w:val="00487951"/>
    <w:rsid w:val="0049125E"/>
    <w:rsid w:val="00492246"/>
    <w:rsid w:val="00492FF3"/>
    <w:rsid w:val="00493522"/>
    <w:rsid w:val="00494A5C"/>
    <w:rsid w:val="00495679"/>
    <w:rsid w:val="00496C1A"/>
    <w:rsid w:val="00496E03"/>
    <w:rsid w:val="00496F7A"/>
    <w:rsid w:val="004A08B4"/>
    <w:rsid w:val="004A14FA"/>
    <w:rsid w:val="004A22B9"/>
    <w:rsid w:val="004A250F"/>
    <w:rsid w:val="004A31D7"/>
    <w:rsid w:val="004A33B6"/>
    <w:rsid w:val="004A3498"/>
    <w:rsid w:val="004A34BF"/>
    <w:rsid w:val="004A3880"/>
    <w:rsid w:val="004A49C1"/>
    <w:rsid w:val="004A4AFB"/>
    <w:rsid w:val="004A6689"/>
    <w:rsid w:val="004A73CD"/>
    <w:rsid w:val="004A7B67"/>
    <w:rsid w:val="004A7C55"/>
    <w:rsid w:val="004A7C69"/>
    <w:rsid w:val="004A7F05"/>
    <w:rsid w:val="004B14BA"/>
    <w:rsid w:val="004B2544"/>
    <w:rsid w:val="004B3303"/>
    <w:rsid w:val="004B3CC8"/>
    <w:rsid w:val="004B47A7"/>
    <w:rsid w:val="004B599F"/>
    <w:rsid w:val="004B6884"/>
    <w:rsid w:val="004B6A6C"/>
    <w:rsid w:val="004B7326"/>
    <w:rsid w:val="004B7725"/>
    <w:rsid w:val="004B7BC2"/>
    <w:rsid w:val="004C0103"/>
    <w:rsid w:val="004C1290"/>
    <w:rsid w:val="004C1B86"/>
    <w:rsid w:val="004C344E"/>
    <w:rsid w:val="004C5484"/>
    <w:rsid w:val="004C59B9"/>
    <w:rsid w:val="004C5D1D"/>
    <w:rsid w:val="004C6B6A"/>
    <w:rsid w:val="004C76D4"/>
    <w:rsid w:val="004D0FC6"/>
    <w:rsid w:val="004D2C32"/>
    <w:rsid w:val="004D3BAA"/>
    <w:rsid w:val="004D4B20"/>
    <w:rsid w:val="004D4B21"/>
    <w:rsid w:val="004D5733"/>
    <w:rsid w:val="004D5B8A"/>
    <w:rsid w:val="004D72C7"/>
    <w:rsid w:val="004E009C"/>
    <w:rsid w:val="004E0EB5"/>
    <w:rsid w:val="004E1E8C"/>
    <w:rsid w:val="004E2ACA"/>
    <w:rsid w:val="004E3108"/>
    <w:rsid w:val="004E3CBB"/>
    <w:rsid w:val="004E3E54"/>
    <w:rsid w:val="004E53AA"/>
    <w:rsid w:val="004E5BD2"/>
    <w:rsid w:val="004E63E4"/>
    <w:rsid w:val="004E6E98"/>
    <w:rsid w:val="004E721F"/>
    <w:rsid w:val="004F1853"/>
    <w:rsid w:val="004F18CA"/>
    <w:rsid w:val="004F199F"/>
    <w:rsid w:val="004F3F7F"/>
    <w:rsid w:val="004F4233"/>
    <w:rsid w:val="004F4B8A"/>
    <w:rsid w:val="004F4F44"/>
    <w:rsid w:val="004F611A"/>
    <w:rsid w:val="004F61A5"/>
    <w:rsid w:val="004F7118"/>
    <w:rsid w:val="004F74B5"/>
    <w:rsid w:val="004F7B24"/>
    <w:rsid w:val="004F7E2B"/>
    <w:rsid w:val="00500959"/>
    <w:rsid w:val="0050120D"/>
    <w:rsid w:val="0050307D"/>
    <w:rsid w:val="00503B39"/>
    <w:rsid w:val="00504E89"/>
    <w:rsid w:val="005065E6"/>
    <w:rsid w:val="005066BC"/>
    <w:rsid w:val="00506B0D"/>
    <w:rsid w:val="00507CE1"/>
    <w:rsid w:val="00510668"/>
    <w:rsid w:val="00510F3E"/>
    <w:rsid w:val="0051130B"/>
    <w:rsid w:val="00511388"/>
    <w:rsid w:val="00511C94"/>
    <w:rsid w:val="00511EE5"/>
    <w:rsid w:val="00512DFB"/>
    <w:rsid w:val="00514999"/>
    <w:rsid w:val="0051526F"/>
    <w:rsid w:val="00515FEB"/>
    <w:rsid w:val="005161AA"/>
    <w:rsid w:val="005167E7"/>
    <w:rsid w:val="00516A5C"/>
    <w:rsid w:val="00517654"/>
    <w:rsid w:val="0052063B"/>
    <w:rsid w:val="00521264"/>
    <w:rsid w:val="00521D65"/>
    <w:rsid w:val="005236AE"/>
    <w:rsid w:val="005246F5"/>
    <w:rsid w:val="00525CAA"/>
    <w:rsid w:val="005271B1"/>
    <w:rsid w:val="00527780"/>
    <w:rsid w:val="00527F2E"/>
    <w:rsid w:val="00531656"/>
    <w:rsid w:val="00532616"/>
    <w:rsid w:val="0053297B"/>
    <w:rsid w:val="0053300A"/>
    <w:rsid w:val="00534119"/>
    <w:rsid w:val="00534FAE"/>
    <w:rsid w:val="00535277"/>
    <w:rsid w:val="005365C0"/>
    <w:rsid w:val="00536D7D"/>
    <w:rsid w:val="00536E41"/>
    <w:rsid w:val="0053717F"/>
    <w:rsid w:val="0054021F"/>
    <w:rsid w:val="00540A2D"/>
    <w:rsid w:val="00540B58"/>
    <w:rsid w:val="00541C2B"/>
    <w:rsid w:val="00541DC2"/>
    <w:rsid w:val="00542F1C"/>
    <w:rsid w:val="0054325F"/>
    <w:rsid w:val="00543F4F"/>
    <w:rsid w:val="00544C4B"/>
    <w:rsid w:val="00545564"/>
    <w:rsid w:val="0054684D"/>
    <w:rsid w:val="005477EB"/>
    <w:rsid w:val="00551304"/>
    <w:rsid w:val="00551576"/>
    <w:rsid w:val="00551C2B"/>
    <w:rsid w:val="00552750"/>
    <w:rsid w:val="005527A7"/>
    <w:rsid w:val="005529D0"/>
    <w:rsid w:val="00553538"/>
    <w:rsid w:val="00553C62"/>
    <w:rsid w:val="005560D7"/>
    <w:rsid w:val="00560844"/>
    <w:rsid w:val="00560909"/>
    <w:rsid w:val="00560A90"/>
    <w:rsid w:val="00561591"/>
    <w:rsid w:val="005617CD"/>
    <w:rsid w:val="00561920"/>
    <w:rsid w:val="005621F5"/>
    <w:rsid w:val="00562D95"/>
    <w:rsid w:val="00562DE0"/>
    <w:rsid w:val="0056337A"/>
    <w:rsid w:val="0056344F"/>
    <w:rsid w:val="00564127"/>
    <w:rsid w:val="005654C4"/>
    <w:rsid w:val="00565CFA"/>
    <w:rsid w:val="00565D58"/>
    <w:rsid w:val="00566101"/>
    <w:rsid w:val="0056625F"/>
    <w:rsid w:val="00567097"/>
    <w:rsid w:val="00567135"/>
    <w:rsid w:val="0056753B"/>
    <w:rsid w:val="005700B5"/>
    <w:rsid w:val="00571640"/>
    <w:rsid w:val="00571C91"/>
    <w:rsid w:val="00572CCB"/>
    <w:rsid w:val="00572D0E"/>
    <w:rsid w:val="0057405B"/>
    <w:rsid w:val="00574577"/>
    <w:rsid w:val="0057565A"/>
    <w:rsid w:val="005759ED"/>
    <w:rsid w:val="0058017F"/>
    <w:rsid w:val="005801EE"/>
    <w:rsid w:val="00580AF8"/>
    <w:rsid w:val="00580C3A"/>
    <w:rsid w:val="00581181"/>
    <w:rsid w:val="0058164A"/>
    <w:rsid w:val="005821E6"/>
    <w:rsid w:val="00582248"/>
    <w:rsid w:val="005828B6"/>
    <w:rsid w:val="00582A36"/>
    <w:rsid w:val="00582C7B"/>
    <w:rsid w:val="00582FB9"/>
    <w:rsid w:val="0058372C"/>
    <w:rsid w:val="00584163"/>
    <w:rsid w:val="005848C9"/>
    <w:rsid w:val="00584EA4"/>
    <w:rsid w:val="005853BB"/>
    <w:rsid w:val="0058569A"/>
    <w:rsid w:val="0058658A"/>
    <w:rsid w:val="00590604"/>
    <w:rsid w:val="0059095E"/>
    <w:rsid w:val="005913DA"/>
    <w:rsid w:val="00592508"/>
    <w:rsid w:val="00592F64"/>
    <w:rsid w:val="00593925"/>
    <w:rsid w:val="00593AE4"/>
    <w:rsid w:val="005946DB"/>
    <w:rsid w:val="00595270"/>
    <w:rsid w:val="00596178"/>
    <w:rsid w:val="005966AE"/>
    <w:rsid w:val="005967A9"/>
    <w:rsid w:val="005A02E7"/>
    <w:rsid w:val="005A1298"/>
    <w:rsid w:val="005A2828"/>
    <w:rsid w:val="005A3D0E"/>
    <w:rsid w:val="005A41EE"/>
    <w:rsid w:val="005A6720"/>
    <w:rsid w:val="005A6C32"/>
    <w:rsid w:val="005A71FC"/>
    <w:rsid w:val="005A7510"/>
    <w:rsid w:val="005A7555"/>
    <w:rsid w:val="005A7AC7"/>
    <w:rsid w:val="005B0842"/>
    <w:rsid w:val="005B1499"/>
    <w:rsid w:val="005B1D77"/>
    <w:rsid w:val="005B1E47"/>
    <w:rsid w:val="005B247A"/>
    <w:rsid w:val="005B3D09"/>
    <w:rsid w:val="005B4ACE"/>
    <w:rsid w:val="005B4C1C"/>
    <w:rsid w:val="005B4E42"/>
    <w:rsid w:val="005B5ECB"/>
    <w:rsid w:val="005C04B9"/>
    <w:rsid w:val="005C21AF"/>
    <w:rsid w:val="005C29CC"/>
    <w:rsid w:val="005C309D"/>
    <w:rsid w:val="005C3FCC"/>
    <w:rsid w:val="005C458B"/>
    <w:rsid w:val="005C4C22"/>
    <w:rsid w:val="005C4E8E"/>
    <w:rsid w:val="005C5665"/>
    <w:rsid w:val="005C6128"/>
    <w:rsid w:val="005D029D"/>
    <w:rsid w:val="005D1384"/>
    <w:rsid w:val="005D1F3E"/>
    <w:rsid w:val="005D56CC"/>
    <w:rsid w:val="005D5F1D"/>
    <w:rsid w:val="005D69D5"/>
    <w:rsid w:val="005E029A"/>
    <w:rsid w:val="005E0DBC"/>
    <w:rsid w:val="005E1E3B"/>
    <w:rsid w:val="005E2033"/>
    <w:rsid w:val="005E29B9"/>
    <w:rsid w:val="005E3988"/>
    <w:rsid w:val="005E4313"/>
    <w:rsid w:val="005E6237"/>
    <w:rsid w:val="005E6FCF"/>
    <w:rsid w:val="005E730C"/>
    <w:rsid w:val="005E7683"/>
    <w:rsid w:val="005F01A0"/>
    <w:rsid w:val="005F059D"/>
    <w:rsid w:val="005F0B57"/>
    <w:rsid w:val="005F1EB7"/>
    <w:rsid w:val="005F2993"/>
    <w:rsid w:val="005F2A10"/>
    <w:rsid w:val="005F53E9"/>
    <w:rsid w:val="005F5ADC"/>
    <w:rsid w:val="005F6200"/>
    <w:rsid w:val="0060064B"/>
    <w:rsid w:val="00600A0D"/>
    <w:rsid w:val="00600D56"/>
    <w:rsid w:val="006029A8"/>
    <w:rsid w:val="00602A9A"/>
    <w:rsid w:val="00602D0E"/>
    <w:rsid w:val="00602FDA"/>
    <w:rsid w:val="00603070"/>
    <w:rsid w:val="00603A32"/>
    <w:rsid w:val="00604A83"/>
    <w:rsid w:val="00605521"/>
    <w:rsid w:val="006077D2"/>
    <w:rsid w:val="0060798B"/>
    <w:rsid w:val="0061487E"/>
    <w:rsid w:val="0061558A"/>
    <w:rsid w:val="00615B7A"/>
    <w:rsid w:val="006167A7"/>
    <w:rsid w:val="00617210"/>
    <w:rsid w:val="006172D4"/>
    <w:rsid w:val="00617EEA"/>
    <w:rsid w:val="00620133"/>
    <w:rsid w:val="006201C2"/>
    <w:rsid w:val="006209B5"/>
    <w:rsid w:val="00622ACE"/>
    <w:rsid w:val="00623015"/>
    <w:rsid w:val="00624B56"/>
    <w:rsid w:val="00625BEC"/>
    <w:rsid w:val="00632AE5"/>
    <w:rsid w:val="00633DA8"/>
    <w:rsid w:val="00633E23"/>
    <w:rsid w:val="00634032"/>
    <w:rsid w:val="00634067"/>
    <w:rsid w:val="0063481E"/>
    <w:rsid w:val="00635CEF"/>
    <w:rsid w:val="00636E5B"/>
    <w:rsid w:val="00637214"/>
    <w:rsid w:val="00641564"/>
    <w:rsid w:val="006421E4"/>
    <w:rsid w:val="006441C5"/>
    <w:rsid w:val="0064479A"/>
    <w:rsid w:val="006449BB"/>
    <w:rsid w:val="006460EC"/>
    <w:rsid w:val="00646DE8"/>
    <w:rsid w:val="00647065"/>
    <w:rsid w:val="00647D83"/>
    <w:rsid w:val="00647D94"/>
    <w:rsid w:val="006507D0"/>
    <w:rsid w:val="00650986"/>
    <w:rsid w:val="00650B62"/>
    <w:rsid w:val="0065254B"/>
    <w:rsid w:val="00652667"/>
    <w:rsid w:val="00652C81"/>
    <w:rsid w:val="0065368E"/>
    <w:rsid w:val="00654C1B"/>
    <w:rsid w:val="00654D23"/>
    <w:rsid w:val="0065526F"/>
    <w:rsid w:val="00655CD7"/>
    <w:rsid w:val="006563C3"/>
    <w:rsid w:val="0065671B"/>
    <w:rsid w:val="0065692D"/>
    <w:rsid w:val="0066103B"/>
    <w:rsid w:val="00661467"/>
    <w:rsid w:val="00661EFA"/>
    <w:rsid w:val="00662431"/>
    <w:rsid w:val="006628E9"/>
    <w:rsid w:val="0066409A"/>
    <w:rsid w:val="00664370"/>
    <w:rsid w:val="00664986"/>
    <w:rsid w:val="00664A50"/>
    <w:rsid w:val="00664AEA"/>
    <w:rsid w:val="00664FAF"/>
    <w:rsid w:val="0066532D"/>
    <w:rsid w:val="006660F7"/>
    <w:rsid w:val="0066625C"/>
    <w:rsid w:val="00666575"/>
    <w:rsid w:val="006678FD"/>
    <w:rsid w:val="00670842"/>
    <w:rsid w:val="00670FA5"/>
    <w:rsid w:val="0067146E"/>
    <w:rsid w:val="00671EFA"/>
    <w:rsid w:val="006724B7"/>
    <w:rsid w:val="00672E65"/>
    <w:rsid w:val="0067325B"/>
    <w:rsid w:val="0067331B"/>
    <w:rsid w:val="00674F26"/>
    <w:rsid w:val="00674FD6"/>
    <w:rsid w:val="00675256"/>
    <w:rsid w:val="00681CCF"/>
    <w:rsid w:val="00682263"/>
    <w:rsid w:val="00682373"/>
    <w:rsid w:val="006823CA"/>
    <w:rsid w:val="0068343F"/>
    <w:rsid w:val="00684593"/>
    <w:rsid w:val="00685FFE"/>
    <w:rsid w:val="00687B6A"/>
    <w:rsid w:val="0069004B"/>
    <w:rsid w:val="00690905"/>
    <w:rsid w:val="006913C3"/>
    <w:rsid w:val="0069174B"/>
    <w:rsid w:val="006926D9"/>
    <w:rsid w:val="0069276D"/>
    <w:rsid w:val="00692ADD"/>
    <w:rsid w:val="00693558"/>
    <w:rsid w:val="0069427C"/>
    <w:rsid w:val="00694380"/>
    <w:rsid w:val="00695032"/>
    <w:rsid w:val="00696CFA"/>
    <w:rsid w:val="00696FB3"/>
    <w:rsid w:val="006A041D"/>
    <w:rsid w:val="006A0D88"/>
    <w:rsid w:val="006A16C7"/>
    <w:rsid w:val="006A1A0B"/>
    <w:rsid w:val="006A1C4C"/>
    <w:rsid w:val="006A1D21"/>
    <w:rsid w:val="006A2A11"/>
    <w:rsid w:val="006A33EC"/>
    <w:rsid w:val="006A38D0"/>
    <w:rsid w:val="006A5AA7"/>
    <w:rsid w:val="006A6260"/>
    <w:rsid w:val="006B05AF"/>
    <w:rsid w:val="006B0BE9"/>
    <w:rsid w:val="006B192D"/>
    <w:rsid w:val="006B1AC1"/>
    <w:rsid w:val="006B2338"/>
    <w:rsid w:val="006B236C"/>
    <w:rsid w:val="006B2689"/>
    <w:rsid w:val="006B2907"/>
    <w:rsid w:val="006B3609"/>
    <w:rsid w:val="006B5E5B"/>
    <w:rsid w:val="006B75A6"/>
    <w:rsid w:val="006B7BE9"/>
    <w:rsid w:val="006C08C3"/>
    <w:rsid w:val="006C0FE8"/>
    <w:rsid w:val="006C4607"/>
    <w:rsid w:val="006C4AD7"/>
    <w:rsid w:val="006C4D22"/>
    <w:rsid w:val="006C4FD0"/>
    <w:rsid w:val="006C5D6A"/>
    <w:rsid w:val="006C62B8"/>
    <w:rsid w:val="006C70B6"/>
    <w:rsid w:val="006C7B55"/>
    <w:rsid w:val="006C7BF4"/>
    <w:rsid w:val="006D0105"/>
    <w:rsid w:val="006D0685"/>
    <w:rsid w:val="006D0DCD"/>
    <w:rsid w:val="006D1B18"/>
    <w:rsid w:val="006D1EE5"/>
    <w:rsid w:val="006D2B24"/>
    <w:rsid w:val="006D2C8E"/>
    <w:rsid w:val="006D3642"/>
    <w:rsid w:val="006D46C9"/>
    <w:rsid w:val="006D56B9"/>
    <w:rsid w:val="006D5BF2"/>
    <w:rsid w:val="006D7427"/>
    <w:rsid w:val="006E0930"/>
    <w:rsid w:val="006E1210"/>
    <w:rsid w:val="006E306F"/>
    <w:rsid w:val="006E435A"/>
    <w:rsid w:val="006E656B"/>
    <w:rsid w:val="006F010C"/>
    <w:rsid w:val="006F0FCE"/>
    <w:rsid w:val="006F1804"/>
    <w:rsid w:val="006F2242"/>
    <w:rsid w:val="006F24A7"/>
    <w:rsid w:val="006F3BA6"/>
    <w:rsid w:val="006F4495"/>
    <w:rsid w:val="006F5562"/>
    <w:rsid w:val="006F5A1F"/>
    <w:rsid w:val="006F5D8B"/>
    <w:rsid w:val="006F64B2"/>
    <w:rsid w:val="006F65E3"/>
    <w:rsid w:val="006F6E95"/>
    <w:rsid w:val="006F6F08"/>
    <w:rsid w:val="00700938"/>
    <w:rsid w:val="0070148B"/>
    <w:rsid w:val="00701FEB"/>
    <w:rsid w:val="007021EF"/>
    <w:rsid w:val="007023EE"/>
    <w:rsid w:val="00703CFD"/>
    <w:rsid w:val="00703D8D"/>
    <w:rsid w:val="00703FEC"/>
    <w:rsid w:val="00704332"/>
    <w:rsid w:val="00704563"/>
    <w:rsid w:val="00704BF8"/>
    <w:rsid w:val="00705CBB"/>
    <w:rsid w:val="007067BC"/>
    <w:rsid w:val="00706AFC"/>
    <w:rsid w:val="0071023F"/>
    <w:rsid w:val="00710387"/>
    <w:rsid w:val="00710FA0"/>
    <w:rsid w:val="007135AF"/>
    <w:rsid w:val="00714116"/>
    <w:rsid w:val="00714756"/>
    <w:rsid w:val="00715BC2"/>
    <w:rsid w:val="00715FD2"/>
    <w:rsid w:val="007206BF"/>
    <w:rsid w:val="007217EB"/>
    <w:rsid w:val="00721C04"/>
    <w:rsid w:val="00721D45"/>
    <w:rsid w:val="00721F27"/>
    <w:rsid w:val="0072320E"/>
    <w:rsid w:val="0072329F"/>
    <w:rsid w:val="0072451D"/>
    <w:rsid w:val="007250FC"/>
    <w:rsid w:val="00725826"/>
    <w:rsid w:val="0072582D"/>
    <w:rsid w:val="007258B5"/>
    <w:rsid w:val="00725BB0"/>
    <w:rsid w:val="00725C96"/>
    <w:rsid w:val="00727EBB"/>
    <w:rsid w:val="007301E5"/>
    <w:rsid w:val="00730654"/>
    <w:rsid w:val="0073260C"/>
    <w:rsid w:val="00733E54"/>
    <w:rsid w:val="00734878"/>
    <w:rsid w:val="007358E5"/>
    <w:rsid w:val="00735F5D"/>
    <w:rsid w:val="00736339"/>
    <w:rsid w:val="00737592"/>
    <w:rsid w:val="00740AF3"/>
    <w:rsid w:val="0074158D"/>
    <w:rsid w:val="00741936"/>
    <w:rsid w:val="00741DF9"/>
    <w:rsid w:val="00743BE2"/>
    <w:rsid w:val="0074419D"/>
    <w:rsid w:val="007454A9"/>
    <w:rsid w:val="00745B87"/>
    <w:rsid w:val="00750CBC"/>
    <w:rsid w:val="00754444"/>
    <w:rsid w:val="00754995"/>
    <w:rsid w:val="00755541"/>
    <w:rsid w:val="0075575C"/>
    <w:rsid w:val="007562EB"/>
    <w:rsid w:val="007572CA"/>
    <w:rsid w:val="007573F6"/>
    <w:rsid w:val="00763E42"/>
    <w:rsid w:val="007657EE"/>
    <w:rsid w:val="00765AD2"/>
    <w:rsid w:val="00766365"/>
    <w:rsid w:val="00766394"/>
    <w:rsid w:val="00770853"/>
    <w:rsid w:val="00770B33"/>
    <w:rsid w:val="00770CC5"/>
    <w:rsid w:val="00770DCE"/>
    <w:rsid w:val="00772122"/>
    <w:rsid w:val="00772B2C"/>
    <w:rsid w:val="00772B61"/>
    <w:rsid w:val="00773992"/>
    <w:rsid w:val="007746E9"/>
    <w:rsid w:val="00774AEC"/>
    <w:rsid w:val="0077523F"/>
    <w:rsid w:val="00775964"/>
    <w:rsid w:val="00775BF5"/>
    <w:rsid w:val="00775F29"/>
    <w:rsid w:val="00776CEA"/>
    <w:rsid w:val="00776E46"/>
    <w:rsid w:val="0077722C"/>
    <w:rsid w:val="00777A71"/>
    <w:rsid w:val="00777F5A"/>
    <w:rsid w:val="00782179"/>
    <w:rsid w:val="00782275"/>
    <w:rsid w:val="0078274F"/>
    <w:rsid w:val="007835C0"/>
    <w:rsid w:val="00785E8C"/>
    <w:rsid w:val="007868AB"/>
    <w:rsid w:val="007878C6"/>
    <w:rsid w:val="0079150B"/>
    <w:rsid w:val="007919E7"/>
    <w:rsid w:val="0079248E"/>
    <w:rsid w:val="00792CA1"/>
    <w:rsid w:val="00793EFD"/>
    <w:rsid w:val="00795930"/>
    <w:rsid w:val="00795E37"/>
    <w:rsid w:val="00796430"/>
    <w:rsid w:val="007977D0"/>
    <w:rsid w:val="00797BB4"/>
    <w:rsid w:val="00797C02"/>
    <w:rsid w:val="007A02A1"/>
    <w:rsid w:val="007A1890"/>
    <w:rsid w:val="007A359C"/>
    <w:rsid w:val="007A4F25"/>
    <w:rsid w:val="007A5D2C"/>
    <w:rsid w:val="007A6DA3"/>
    <w:rsid w:val="007A75F5"/>
    <w:rsid w:val="007B09B6"/>
    <w:rsid w:val="007B2492"/>
    <w:rsid w:val="007B2CC0"/>
    <w:rsid w:val="007B30B8"/>
    <w:rsid w:val="007B3A4B"/>
    <w:rsid w:val="007B479C"/>
    <w:rsid w:val="007B553E"/>
    <w:rsid w:val="007B6F54"/>
    <w:rsid w:val="007B7693"/>
    <w:rsid w:val="007C1AA4"/>
    <w:rsid w:val="007C53BE"/>
    <w:rsid w:val="007C7D47"/>
    <w:rsid w:val="007D0395"/>
    <w:rsid w:val="007D1DD3"/>
    <w:rsid w:val="007D46B1"/>
    <w:rsid w:val="007D4CC2"/>
    <w:rsid w:val="007D54CF"/>
    <w:rsid w:val="007D63A6"/>
    <w:rsid w:val="007D6C64"/>
    <w:rsid w:val="007D70F1"/>
    <w:rsid w:val="007D7474"/>
    <w:rsid w:val="007D74C6"/>
    <w:rsid w:val="007E012C"/>
    <w:rsid w:val="007E0586"/>
    <w:rsid w:val="007E087C"/>
    <w:rsid w:val="007E15BF"/>
    <w:rsid w:val="007E16C0"/>
    <w:rsid w:val="007E1C07"/>
    <w:rsid w:val="007E2596"/>
    <w:rsid w:val="007E3C7C"/>
    <w:rsid w:val="007E438A"/>
    <w:rsid w:val="007E46D5"/>
    <w:rsid w:val="007E5BDC"/>
    <w:rsid w:val="007E6876"/>
    <w:rsid w:val="007E6A27"/>
    <w:rsid w:val="007E6BAA"/>
    <w:rsid w:val="007E79AC"/>
    <w:rsid w:val="007F049B"/>
    <w:rsid w:val="007F0A76"/>
    <w:rsid w:val="007F0FFC"/>
    <w:rsid w:val="007F1AA4"/>
    <w:rsid w:val="007F2F75"/>
    <w:rsid w:val="007F3179"/>
    <w:rsid w:val="007F3A87"/>
    <w:rsid w:val="007F3A9B"/>
    <w:rsid w:val="007F48A4"/>
    <w:rsid w:val="007F4FE8"/>
    <w:rsid w:val="007F540B"/>
    <w:rsid w:val="007F67B4"/>
    <w:rsid w:val="007F7159"/>
    <w:rsid w:val="007F71A1"/>
    <w:rsid w:val="008012CE"/>
    <w:rsid w:val="00801F57"/>
    <w:rsid w:val="00802E65"/>
    <w:rsid w:val="0080350B"/>
    <w:rsid w:val="008053F9"/>
    <w:rsid w:val="00805951"/>
    <w:rsid w:val="00806A9F"/>
    <w:rsid w:val="008100F1"/>
    <w:rsid w:val="00811400"/>
    <w:rsid w:val="008117DF"/>
    <w:rsid w:val="00812756"/>
    <w:rsid w:val="00812EE1"/>
    <w:rsid w:val="00813BC9"/>
    <w:rsid w:val="008143AF"/>
    <w:rsid w:val="008153AE"/>
    <w:rsid w:val="008155C9"/>
    <w:rsid w:val="008159E7"/>
    <w:rsid w:val="00815DC2"/>
    <w:rsid w:val="00821702"/>
    <w:rsid w:val="00822912"/>
    <w:rsid w:val="0082384A"/>
    <w:rsid w:val="00825A5E"/>
    <w:rsid w:val="00826457"/>
    <w:rsid w:val="008269DD"/>
    <w:rsid w:val="00827790"/>
    <w:rsid w:val="008303EC"/>
    <w:rsid w:val="00830644"/>
    <w:rsid w:val="008317D7"/>
    <w:rsid w:val="00832DB1"/>
    <w:rsid w:val="0083347D"/>
    <w:rsid w:val="0083482E"/>
    <w:rsid w:val="008357CA"/>
    <w:rsid w:val="00835A5C"/>
    <w:rsid w:val="00835CD9"/>
    <w:rsid w:val="00836921"/>
    <w:rsid w:val="00836B1A"/>
    <w:rsid w:val="0083779B"/>
    <w:rsid w:val="00837ADF"/>
    <w:rsid w:val="00837D0F"/>
    <w:rsid w:val="00837EB3"/>
    <w:rsid w:val="00840B0B"/>
    <w:rsid w:val="0084198F"/>
    <w:rsid w:val="0084208D"/>
    <w:rsid w:val="0084381E"/>
    <w:rsid w:val="008438B3"/>
    <w:rsid w:val="00844E8D"/>
    <w:rsid w:val="00845013"/>
    <w:rsid w:val="0084546B"/>
    <w:rsid w:val="008461A4"/>
    <w:rsid w:val="008463A3"/>
    <w:rsid w:val="0084707F"/>
    <w:rsid w:val="00850C4D"/>
    <w:rsid w:val="00851CF9"/>
    <w:rsid w:val="00851EE5"/>
    <w:rsid w:val="00852960"/>
    <w:rsid w:val="00852987"/>
    <w:rsid w:val="00853132"/>
    <w:rsid w:val="00853BFB"/>
    <w:rsid w:val="0085683C"/>
    <w:rsid w:val="008571A6"/>
    <w:rsid w:val="008572B6"/>
    <w:rsid w:val="0085757F"/>
    <w:rsid w:val="00857CF5"/>
    <w:rsid w:val="00860475"/>
    <w:rsid w:val="008605B0"/>
    <w:rsid w:val="00863B10"/>
    <w:rsid w:val="00863D03"/>
    <w:rsid w:val="008644CE"/>
    <w:rsid w:val="0086576D"/>
    <w:rsid w:val="0086612F"/>
    <w:rsid w:val="008671AA"/>
    <w:rsid w:val="00867361"/>
    <w:rsid w:val="00871342"/>
    <w:rsid w:val="008716FA"/>
    <w:rsid w:val="00871834"/>
    <w:rsid w:val="0087313F"/>
    <w:rsid w:val="00873179"/>
    <w:rsid w:val="00874A22"/>
    <w:rsid w:val="00874CAD"/>
    <w:rsid w:val="00875B91"/>
    <w:rsid w:val="00876D19"/>
    <w:rsid w:val="00876E38"/>
    <w:rsid w:val="00877930"/>
    <w:rsid w:val="00877CB1"/>
    <w:rsid w:val="0088024B"/>
    <w:rsid w:val="00880301"/>
    <w:rsid w:val="008805CD"/>
    <w:rsid w:val="008809D3"/>
    <w:rsid w:val="00880A27"/>
    <w:rsid w:val="00880D29"/>
    <w:rsid w:val="008821D7"/>
    <w:rsid w:val="00882995"/>
    <w:rsid w:val="0088427F"/>
    <w:rsid w:val="008848A7"/>
    <w:rsid w:val="00885516"/>
    <w:rsid w:val="00886B2E"/>
    <w:rsid w:val="00886EC4"/>
    <w:rsid w:val="00887EB1"/>
    <w:rsid w:val="00890C72"/>
    <w:rsid w:val="008914A8"/>
    <w:rsid w:val="008917B3"/>
    <w:rsid w:val="00891A6F"/>
    <w:rsid w:val="0089347D"/>
    <w:rsid w:val="008941A7"/>
    <w:rsid w:val="008952F1"/>
    <w:rsid w:val="00895AC0"/>
    <w:rsid w:val="00896697"/>
    <w:rsid w:val="0089719B"/>
    <w:rsid w:val="008971AB"/>
    <w:rsid w:val="00897255"/>
    <w:rsid w:val="00897DA6"/>
    <w:rsid w:val="008A0537"/>
    <w:rsid w:val="008A0713"/>
    <w:rsid w:val="008A0785"/>
    <w:rsid w:val="008A0E7E"/>
    <w:rsid w:val="008A1086"/>
    <w:rsid w:val="008A3909"/>
    <w:rsid w:val="008A3A32"/>
    <w:rsid w:val="008A3B8A"/>
    <w:rsid w:val="008A45C9"/>
    <w:rsid w:val="008A4F8F"/>
    <w:rsid w:val="008A60D5"/>
    <w:rsid w:val="008A6336"/>
    <w:rsid w:val="008A652D"/>
    <w:rsid w:val="008A79FB"/>
    <w:rsid w:val="008A7A02"/>
    <w:rsid w:val="008A7AA6"/>
    <w:rsid w:val="008B0EC3"/>
    <w:rsid w:val="008B15F6"/>
    <w:rsid w:val="008B1B76"/>
    <w:rsid w:val="008B3DBA"/>
    <w:rsid w:val="008B4239"/>
    <w:rsid w:val="008B50C9"/>
    <w:rsid w:val="008B5CFD"/>
    <w:rsid w:val="008B5E98"/>
    <w:rsid w:val="008B688A"/>
    <w:rsid w:val="008B6C86"/>
    <w:rsid w:val="008B6CBC"/>
    <w:rsid w:val="008B7723"/>
    <w:rsid w:val="008C0293"/>
    <w:rsid w:val="008C0592"/>
    <w:rsid w:val="008C236B"/>
    <w:rsid w:val="008C24C6"/>
    <w:rsid w:val="008C2A51"/>
    <w:rsid w:val="008C479A"/>
    <w:rsid w:val="008C5980"/>
    <w:rsid w:val="008C6748"/>
    <w:rsid w:val="008C6ECD"/>
    <w:rsid w:val="008D0327"/>
    <w:rsid w:val="008D0369"/>
    <w:rsid w:val="008D0A8A"/>
    <w:rsid w:val="008D5190"/>
    <w:rsid w:val="008E1AC0"/>
    <w:rsid w:val="008E1D60"/>
    <w:rsid w:val="008E34AB"/>
    <w:rsid w:val="008E405F"/>
    <w:rsid w:val="008E5132"/>
    <w:rsid w:val="008E57D5"/>
    <w:rsid w:val="008E5E89"/>
    <w:rsid w:val="008E663D"/>
    <w:rsid w:val="008E66CD"/>
    <w:rsid w:val="008E788D"/>
    <w:rsid w:val="008E7AFA"/>
    <w:rsid w:val="008E7D8C"/>
    <w:rsid w:val="008F134F"/>
    <w:rsid w:val="008F14CB"/>
    <w:rsid w:val="008F199A"/>
    <w:rsid w:val="008F1C3F"/>
    <w:rsid w:val="008F36F8"/>
    <w:rsid w:val="008F3D3C"/>
    <w:rsid w:val="008F3D44"/>
    <w:rsid w:val="008F3FA3"/>
    <w:rsid w:val="008F442D"/>
    <w:rsid w:val="008F4460"/>
    <w:rsid w:val="008F57B6"/>
    <w:rsid w:val="008F5A72"/>
    <w:rsid w:val="008F6FBE"/>
    <w:rsid w:val="008F7862"/>
    <w:rsid w:val="00900484"/>
    <w:rsid w:val="0090068F"/>
    <w:rsid w:val="00901B5C"/>
    <w:rsid w:val="00902250"/>
    <w:rsid w:val="00902381"/>
    <w:rsid w:val="0090307F"/>
    <w:rsid w:val="00903A41"/>
    <w:rsid w:val="00904DC4"/>
    <w:rsid w:val="00906739"/>
    <w:rsid w:val="00907432"/>
    <w:rsid w:val="00907511"/>
    <w:rsid w:val="00910564"/>
    <w:rsid w:val="009107E2"/>
    <w:rsid w:val="00910A68"/>
    <w:rsid w:val="00910DCA"/>
    <w:rsid w:val="009110EE"/>
    <w:rsid w:val="009113BB"/>
    <w:rsid w:val="00911405"/>
    <w:rsid w:val="00912908"/>
    <w:rsid w:val="00914554"/>
    <w:rsid w:val="009167CA"/>
    <w:rsid w:val="00916BD6"/>
    <w:rsid w:val="00916C7B"/>
    <w:rsid w:val="00917284"/>
    <w:rsid w:val="009178F4"/>
    <w:rsid w:val="00917CFC"/>
    <w:rsid w:val="00920285"/>
    <w:rsid w:val="00920DD2"/>
    <w:rsid w:val="00921115"/>
    <w:rsid w:val="009217E9"/>
    <w:rsid w:val="0092205F"/>
    <w:rsid w:val="009220D0"/>
    <w:rsid w:val="0092339B"/>
    <w:rsid w:val="00923B1A"/>
    <w:rsid w:val="00923F18"/>
    <w:rsid w:val="00924767"/>
    <w:rsid w:val="00924C1C"/>
    <w:rsid w:val="0092500D"/>
    <w:rsid w:val="009250F8"/>
    <w:rsid w:val="00926890"/>
    <w:rsid w:val="00927EAC"/>
    <w:rsid w:val="00927EEA"/>
    <w:rsid w:val="009306D4"/>
    <w:rsid w:val="00931B6C"/>
    <w:rsid w:val="009329B3"/>
    <w:rsid w:val="0093301D"/>
    <w:rsid w:val="009346CB"/>
    <w:rsid w:val="00934FAB"/>
    <w:rsid w:val="0093546F"/>
    <w:rsid w:val="00935A9B"/>
    <w:rsid w:val="00935C78"/>
    <w:rsid w:val="00935E26"/>
    <w:rsid w:val="00940263"/>
    <w:rsid w:val="009434A9"/>
    <w:rsid w:val="0094353F"/>
    <w:rsid w:val="00945506"/>
    <w:rsid w:val="0094597A"/>
    <w:rsid w:val="009459A7"/>
    <w:rsid w:val="00946493"/>
    <w:rsid w:val="009471CE"/>
    <w:rsid w:val="009476B2"/>
    <w:rsid w:val="00947F9C"/>
    <w:rsid w:val="00950B73"/>
    <w:rsid w:val="00951440"/>
    <w:rsid w:val="00951D10"/>
    <w:rsid w:val="00951DF4"/>
    <w:rsid w:val="00953B40"/>
    <w:rsid w:val="00953FC9"/>
    <w:rsid w:val="009542CA"/>
    <w:rsid w:val="009547BD"/>
    <w:rsid w:val="00957036"/>
    <w:rsid w:val="009602FA"/>
    <w:rsid w:val="0096298F"/>
    <w:rsid w:val="00962E3B"/>
    <w:rsid w:val="0096438E"/>
    <w:rsid w:val="00965204"/>
    <w:rsid w:val="009653E3"/>
    <w:rsid w:val="00966BA0"/>
    <w:rsid w:val="00967039"/>
    <w:rsid w:val="00970847"/>
    <w:rsid w:val="0097117D"/>
    <w:rsid w:val="009712C2"/>
    <w:rsid w:val="0097130E"/>
    <w:rsid w:val="0097181C"/>
    <w:rsid w:val="00971C34"/>
    <w:rsid w:val="00972C07"/>
    <w:rsid w:val="00974334"/>
    <w:rsid w:val="009758E7"/>
    <w:rsid w:val="00975D78"/>
    <w:rsid w:val="009768EA"/>
    <w:rsid w:val="00976987"/>
    <w:rsid w:val="009778E1"/>
    <w:rsid w:val="0098056F"/>
    <w:rsid w:val="0098064C"/>
    <w:rsid w:val="00982AAC"/>
    <w:rsid w:val="00982CDD"/>
    <w:rsid w:val="00983DEC"/>
    <w:rsid w:val="0098432A"/>
    <w:rsid w:val="00984620"/>
    <w:rsid w:val="009872C4"/>
    <w:rsid w:val="00987B7F"/>
    <w:rsid w:val="0099003F"/>
    <w:rsid w:val="00990A9D"/>
    <w:rsid w:val="009912F6"/>
    <w:rsid w:val="00991833"/>
    <w:rsid w:val="009926E0"/>
    <w:rsid w:val="00993E2C"/>
    <w:rsid w:val="0099478A"/>
    <w:rsid w:val="00996074"/>
    <w:rsid w:val="00996612"/>
    <w:rsid w:val="009A041F"/>
    <w:rsid w:val="009A1DBB"/>
    <w:rsid w:val="009A2249"/>
    <w:rsid w:val="009A2AF3"/>
    <w:rsid w:val="009A409E"/>
    <w:rsid w:val="009A43BE"/>
    <w:rsid w:val="009A4E0C"/>
    <w:rsid w:val="009A5616"/>
    <w:rsid w:val="009A5FEF"/>
    <w:rsid w:val="009A78C2"/>
    <w:rsid w:val="009A7CA6"/>
    <w:rsid w:val="009B0455"/>
    <w:rsid w:val="009B0DBB"/>
    <w:rsid w:val="009B30FC"/>
    <w:rsid w:val="009B4028"/>
    <w:rsid w:val="009B40A0"/>
    <w:rsid w:val="009B43E5"/>
    <w:rsid w:val="009B4A04"/>
    <w:rsid w:val="009B530B"/>
    <w:rsid w:val="009B53A4"/>
    <w:rsid w:val="009B5BD5"/>
    <w:rsid w:val="009B721B"/>
    <w:rsid w:val="009B77CF"/>
    <w:rsid w:val="009B7815"/>
    <w:rsid w:val="009C0578"/>
    <w:rsid w:val="009C163E"/>
    <w:rsid w:val="009C21A1"/>
    <w:rsid w:val="009C390A"/>
    <w:rsid w:val="009C4340"/>
    <w:rsid w:val="009C4BE9"/>
    <w:rsid w:val="009C5669"/>
    <w:rsid w:val="009C6B20"/>
    <w:rsid w:val="009C771D"/>
    <w:rsid w:val="009D148E"/>
    <w:rsid w:val="009D2265"/>
    <w:rsid w:val="009D3581"/>
    <w:rsid w:val="009D375D"/>
    <w:rsid w:val="009D38D6"/>
    <w:rsid w:val="009D3BB1"/>
    <w:rsid w:val="009D408F"/>
    <w:rsid w:val="009D42FC"/>
    <w:rsid w:val="009D57A1"/>
    <w:rsid w:val="009D6EAB"/>
    <w:rsid w:val="009D7311"/>
    <w:rsid w:val="009D7F3B"/>
    <w:rsid w:val="009E1B28"/>
    <w:rsid w:val="009E1D32"/>
    <w:rsid w:val="009E1F29"/>
    <w:rsid w:val="009E2F2D"/>
    <w:rsid w:val="009E3A7D"/>
    <w:rsid w:val="009E40CD"/>
    <w:rsid w:val="009E4149"/>
    <w:rsid w:val="009E59EE"/>
    <w:rsid w:val="009E5AB7"/>
    <w:rsid w:val="009E690D"/>
    <w:rsid w:val="009E7CFB"/>
    <w:rsid w:val="009F1489"/>
    <w:rsid w:val="009F1AF6"/>
    <w:rsid w:val="009F1CB5"/>
    <w:rsid w:val="009F2709"/>
    <w:rsid w:val="009F36A0"/>
    <w:rsid w:val="009F44C6"/>
    <w:rsid w:val="009F484D"/>
    <w:rsid w:val="009F600F"/>
    <w:rsid w:val="009F6530"/>
    <w:rsid w:val="009F6721"/>
    <w:rsid w:val="009F6942"/>
    <w:rsid w:val="009F7301"/>
    <w:rsid w:val="00A00742"/>
    <w:rsid w:val="00A00EB1"/>
    <w:rsid w:val="00A017AC"/>
    <w:rsid w:val="00A01943"/>
    <w:rsid w:val="00A024A5"/>
    <w:rsid w:val="00A0472C"/>
    <w:rsid w:val="00A04A6F"/>
    <w:rsid w:val="00A0506F"/>
    <w:rsid w:val="00A065F5"/>
    <w:rsid w:val="00A06A4B"/>
    <w:rsid w:val="00A1035E"/>
    <w:rsid w:val="00A10B32"/>
    <w:rsid w:val="00A12159"/>
    <w:rsid w:val="00A12BAF"/>
    <w:rsid w:val="00A1308A"/>
    <w:rsid w:val="00A14960"/>
    <w:rsid w:val="00A14CF0"/>
    <w:rsid w:val="00A153CA"/>
    <w:rsid w:val="00A16613"/>
    <w:rsid w:val="00A20F3A"/>
    <w:rsid w:val="00A21B50"/>
    <w:rsid w:val="00A229C1"/>
    <w:rsid w:val="00A2331B"/>
    <w:rsid w:val="00A24F3D"/>
    <w:rsid w:val="00A25980"/>
    <w:rsid w:val="00A26069"/>
    <w:rsid w:val="00A276CB"/>
    <w:rsid w:val="00A3022A"/>
    <w:rsid w:val="00A31463"/>
    <w:rsid w:val="00A31FF1"/>
    <w:rsid w:val="00A32168"/>
    <w:rsid w:val="00A3261C"/>
    <w:rsid w:val="00A33525"/>
    <w:rsid w:val="00A34537"/>
    <w:rsid w:val="00A35143"/>
    <w:rsid w:val="00A35C51"/>
    <w:rsid w:val="00A36E81"/>
    <w:rsid w:val="00A36F79"/>
    <w:rsid w:val="00A37035"/>
    <w:rsid w:val="00A40198"/>
    <w:rsid w:val="00A41646"/>
    <w:rsid w:val="00A43009"/>
    <w:rsid w:val="00A4334C"/>
    <w:rsid w:val="00A438F6"/>
    <w:rsid w:val="00A43BF0"/>
    <w:rsid w:val="00A44C32"/>
    <w:rsid w:val="00A47459"/>
    <w:rsid w:val="00A503E9"/>
    <w:rsid w:val="00A50B9F"/>
    <w:rsid w:val="00A51989"/>
    <w:rsid w:val="00A52A92"/>
    <w:rsid w:val="00A52EB2"/>
    <w:rsid w:val="00A5304B"/>
    <w:rsid w:val="00A53766"/>
    <w:rsid w:val="00A5402B"/>
    <w:rsid w:val="00A54825"/>
    <w:rsid w:val="00A5489D"/>
    <w:rsid w:val="00A55689"/>
    <w:rsid w:val="00A56077"/>
    <w:rsid w:val="00A57A5D"/>
    <w:rsid w:val="00A60114"/>
    <w:rsid w:val="00A60CA6"/>
    <w:rsid w:val="00A62A47"/>
    <w:rsid w:val="00A64E07"/>
    <w:rsid w:val="00A64F10"/>
    <w:rsid w:val="00A65C8F"/>
    <w:rsid w:val="00A66FF8"/>
    <w:rsid w:val="00A702E5"/>
    <w:rsid w:val="00A70F9B"/>
    <w:rsid w:val="00A71591"/>
    <w:rsid w:val="00A7227E"/>
    <w:rsid w:val="00A726F4"/>
    <w:rsid w:val="00A72B7B"/>
    <w:rsid w:val="00A7428A"/>
    <w:rsid w:val="00A746AA"/>
    <w:rsid w:val="00A74F88"/>
    <w:rsid w:val="00A75142"/>
    <w:rsid w:val="00A75497"/>
    <w:rsid w:val="00A755CB"/>
    <w:rsid w:val="00A7580A"/>
    <w:rsid w:val="00A763BF"/>
    <w:rsid w:val="00A768AA"/>
    <w:rsid w:val="00A76CC8"/>
    <w:rsid w:val="00A76E02"/>
    <w:rsid w:val="00A7797B"/>
    <w:rsid w:val="00A8088F"/>
    <w:rsid w:val="00A81AB7"/>
    <w:rsid w:val="00A82295"/>
    <w:rsid w:val="00A83A77"/>
    <w:rsid w:val="00A846B9"/>
    <w:rsid w:val="00A84AF5"/>
    <w:rsid w:val="00A851BA"/>
    <w:rsid w:val="00A857FC"/>
    <w:rsid w:val="00A869B6"/>
    <w:rsid w:val="00A90D2C"/>
    <w:rsid w:val="00A923F1"/>
    <w:rsid w:val="00A92C1F"/>
    <w:rsid w:val="00A9339B"/>
    <w:rsid w:val="00A93A66"/>
    <w:rsid w:val="00A93BC7"/>
    <w:rsid w:val="00A93EF0"/>
    <w:rsid w:val="00A94960"/>
    <w:rsid w:val="00A94A63"/>
    <w:rsid w:val="00A94DA5"/>
    <w:rsid w:val="00A94F81"/>
    <w:rsid w:val="00A95143"/>
    <w:rsid w:val="00A95710"/>
    <w:rsid w:val="00A95728"/>
    <w:rsid w:val="00A9650B"/>
    <w:rsid w:val="00A96583"/>
    <w:rsid w:val="00A967BD"/>
    <w:rsid w:val="00A96B1E"/>
    <w:rsid w:val="00A978A8"/>
    <w:rsid w:val="00A97CB6"/>
    <w:rsid w:val="00AA01CA"/>
    <w:rsid w:val="00AA04E4"/>
    <w:rsid w:val="00AA062B"/>
    <w:rsid w:val="00AA10A1"/>
    <w:rsid w:val="00AA25F8"/>
    <w:rsid w:val="00AA3C5C"/>
    <w:rsid w:val="00AA4B50"/>
    <w:rsid w:val="00AA4C7F"/>
    <w:rsid w:val="00AA57C5"/>
    <w:rsid w:val="00AA59B8"/>
    <w:rsid w:val="00AA6790"/>
    <w:rsid w:val="00AA6826"/>
    <w:rsid w:val="00AA7D94"/>
    <w:rsid w:val="00AB020B"/>
    <w:rsid w:val="00AB08D5"/>
    <w:rsid w:val="00AB0CD0"/>
    <w:rsid w:val="00AB2E3D"/>
    <w:rsid w:val="00AB317F"/>
    <w:rsid w:val="00AB34CE"/>
    <w:rsid w:val="00AB3711"/>
    <w:rsid w:val="00AB39C6"/>
    <w:rsid w:val="00AB5526"/>
    <w:rsid w:val="00AB553F"/>
    <w:rsid w:val="00AB65F4"/>
    <w:rsid w:val="00AB738A"/>
    <w:rsid w:val="00AB7A0C"/>
    <w:rsid w:val="00AC21A9"/>
    <w:rsid w:val="00AC24F8"/>
    <w:rsid w:val="00AC2B43"/>
    <w:rsid w:val="00AC2BD6"/>
    <w:rsid w:val="00AC2EA3"/>
    <w:rsid w:val="00AC3964"/>
    <w:rsid w:val="00AC427F"/>
    <w:rsid w:val="00AC4AE0"/>
    <w:rsid w:val="00AC4D9C"/>
    <w:rsid w:val="00AC52D8"/>
    <w:rsid w:val="00AC614B"/>
    <w:rsid w:val="00AC640B"/>
    <w:rsid w:val="00AC6737"/>
    <w:rsid w:val="00AC766E"/>
    <w:rsid w:val="00AC77DD"/>
    <w:rsid w:val="00AD135C"/>
    <w:rsid w:val="00AD272E"/>
    <w:rsid w:val="00AD4DD7"/>
    <w:rsid w:val="00AD4E10"/>
    <w:rsid w:val="00AD52FF"/>
    <w:rsid w:val="00AD5464"/>
    <w:rsid w:val="00AD6DB3"/>
    <w:rsid w:val="00AD6E9D"/>
    <w:rsid w:val="00AE032D"/>
    <w:rsid w:val="00AE059D"/>
    <w:rsid w:val="00AE34D7"/>
    <w:rsid w:val="00AE3A34"/>
    <w:rsid w:val="00AE4B2E"/>
    <w:rsid w:val="00AE4FF1"/>
    <w:rsid w:val="00AE64F5"/>
    <w:rsid w:val="00AE7006"/>
    <w:rsid w:val="00AE72F2"/>
    <w:rsid w:val="00AE7C5A"/>
    <w:rsid w:val="00AF194A"/>
    <w:rsid w:val="00AF2D61"/>
    <w:rsid w:val="00AF5FE2"/>
    <w:rsid w:val="00AF7016"/>
    <w:rsid w:val="00AF72F0"/>
    <w:rsid w:val="00AF7E00"/>
    <w:rsid w:val="00B01F84"/>
    <w:rsid w:val="00B0207E"/>
    <w:rsid w:val="00B027FF"/>
    <w:rsid w:val="00B02A34"/>
    <w:rsid w:val="00B03920"/>
    <w:rsid w:val="00B056AD"/>
    <w:rsid w:val="00B056E4"/>
    <w:rsid w:val="00B07479"/>
    <w:rsid w:val="00B07E59"/>
    <w:rsid w:val="00B1056D"/>
    <w:rsid w:val="00B12547"/>
    <w:rsid w:val="00B1330D"/>
    <w:rsid w:val="00B13825"/>
    <w:rsid w:val="00B155D4"/>
    <w:rsid w:val="00B156C5"/>
    <w:rsid w:val="00B15B1E"/>
    <w:rsid w:val="00B16124"/>
    <w:rsid w:val="00B17462"/>
    <w:rsid w:val="00B17DCE"/>
    <w:rsid w:val="00B20619"/>
    <w:rsid w:val="00B20FCF"/>
    <w:rsid w:val="00B21F8F"/>
    <w:rsid w:val="00B2241E"/>
    <w:rsid w:val="00B23CBB"/>
    <w:rsid w:val="00B259D5"/>
    <w:rsid w:val="00B26370"/>
    <w:rsid w:val="00B3105D"/>
    <w:rsid w:val="00B3147A"/>
    <w:rsid w:val="00B327DF"/>
    <w:rsid w:val="00B33903"/>
    <w:rsid w:val="00B33B03"/>
    <w:rsid w:val="00B340EF"/>
    <w:rsid w:val="00B34875"/>
    <w:rsid w:val="00B35302"/>
    <w:rsid w:val="00B36288"/>
    <w:rsid w:val="00B3666A"/>
    <w:rsid w:val="00B367A2"/>
    <w:rsid w:val="00B3680F"/>
    <w:rsid w:val="00B36F5F"/>
    <w:rsid w:val="00B371CF"/>
    <w:rsid w:val="00B40617"/>
    <w:rsid w:val="00B411E1"/>
    <w:rsid w:val="00B41B9E"/>
    <w:rsid w:val="00B421EA"/>
    <w:rsid w:val="00B43AA2"/>
    <w:rsid w:val="00B43E50"/>
    <w:rsid w:val="00B443A0"/>
    <w:rsid w:val="00B44433"/>
    <w:rsid w:val="00B44812"/>
    <w:rsid w:val="00B46188"/>
    <w:rsid w:val="00B46F26"/>
    <w:rsid w:val="00B470FE"/>
    <w:rsid w:val="00B50D1F"/>
    <w:rsid w:val="00B514F1"/>
    <w:rsid w:val="00B51CB4"/>
    <w:rsid w:val="00B52DDB"/>
    <w:rsid w:val="00B53269"/>
    <w:rsid w:val="00B533C5"/>
    <w:rsid w:val="00B54074"/>
    <w:rsid w:val="00B54C10"/>
    <w:rsid w:val="00B55161"/>
    <w:rsid w:val="00B55ADA"/>
    <w:rsid w:val="00B56422"/>
    <w:rsid w:val="00B56C71"/>
    <w:rsid w:val="00B56F07"/>
    <w:rsid w:val="00B57366"/>
    <w:rsid w:val="00B57C2F"/>
    <w:rsid w:val="00B600C6"/>
    <w:rsid w:val="00B61D8E"/>
    <w:rsid w:val="00B61F26"/>
    <w:rsid w:val="00B6324C"/>
    <w:rsid w:val="00B6388E"/>
    <w:rsid w:val="00B6404F"/>
    <w:rsid w:val="00B64E2C"/>
    <w:rsid w:val="00B657ED"/>
    <w:rsid w:val="00B70610"/>
    <w:rsid w:val="00B70825"/>
    <w:rsid w:val="00B71185"/>
    <w:rsid w:val="00B7155B"/>
    <w:rsid w:val="00B731A3"/>
    <w:rsid w:val="00B73329"/>
    <w:rsid w:val="00B7342B"/>
    <w:rsid w:val="00B73C87"/>
    <w:rsid w:val="00B74B2C"/>
    <w:rsid w:val="00B76297"/>
    <w:rsid w:val="00B76757"/>
    <w:rsid w:val="00B7686D"/>
    <w:rsid w:val="00B80618"/>
    <w:rsid w:val="00B80824"/>
    <w:rsid w:val="00B828C8"/>
    <w:rsid w:val="00B8300F"/>
    <w:rsid w:val="00B837F0"/>
    <w:rsid w:val="00B847E7"/>
    <w:rsid w:val="00B84DF2"/>
    <w:rsid w:val="00B84FA7"/>
    <w:rsid w:val="00B8588D"/>
    <w:rsid w:val="00B868FA"/>
    <w:rsid w:val="00B87387"/>
    <w:rsid w:val="00B91EB5"/>
    <w:rsid w:val="00B92BF2"/>
    <w:rsid w:val="00B94BC5"/>
    <w:rsid w:val="00B95DDD"/>
    <w:rsid w:val="00BA0EDE"/>
    <w:rsid w:val="00BA0F59"/>
    <w:rsid w:val="00BA0FA8"/>
    <w:rsid w:val="00BA1967"/>
    <w:rsid w:val="00BA1A08"/>
    <w:rsid w:val="00BA25E9"/>
    <w:rsid w:val="00BA310C"/>
    <w:rsid w:val="00BA4331"/>
    <w:rsid w:val="00BA4483"/>
    <w:rsid w:val="00BA45BF"/>
    <w:rsid w:val="00BA4661"/>
    <w:rsid w:val="00BA4C3F"/>
    <w:rsid w:val="00BA5732"/>
    <w:rsid w:val="00BA59A5"/>
    <w:rsid w:val="00BA5F63"/>
    <w:rsid w:val="00BA664F"/>
    <w:rsid w:val="00BB039E"/>
    <w:rsid w:val="00BB0663"/>
    <w:rsid w:val="00BB162C"/>
    <w:rsid w:val="00BB16C2"/>
    <w:rsid w:val="00BB2125"/>
    <w:rsid w:val="00BB2EED"/>
    <w:rsid w:val="00BB3371"/>
    <w:rsid w:val="00BB3783"/>
    <w:rsid w:val="00BB4705"/>
    <w:rsid w:val="00BB4771"/>
    <w:rsid w:val="00BB50AB"/>
    <w:rsid w:val="00BB5F0F"/>
    <w:rsid w:val="00BB6F41"/>
    <w:rsid w:val="00BB6FB2"/>
    <w:rsid w:val="00BB77DF"/>
    <w:rsid w:val="00BC02E3"/>
    <w:rsid w:val="00BC0FD3"/>
    <w:rsid w:val="00BC220C"/>
    <w:rsid w:val="00BC2661"/>
    <w:rsid w:val="00BC3CF1"/>
    <w:rsid w:val="00BC47F7"/>
    <w:rsid w:val="00BC4D0B"/>
    <w:rsid w:val="00BC608D"/>
    <w:rsid w:val="00BC7ABB"/>
    <w:rsid w:val="00BD0696"/>
    <w:rsid w:val="00BD2E55"/>
    <w:rsid w:val="00BD3379"/>
    <w:rsid w:val="00BD3446"/>
    <w:rsid w:val="00BD40B1"/>
    <w:rsid w:val="00BD512F"/>
    <w:rsid w:val="00BD65A0"/>
    <w:rsid w:val="00BD69F6"/>
    <w:rsid w:val="00BD6DBD"/>
    <w:rsid w:val="00BD6EE8"/>
    <w:rsid w:val="00BD702A"/>
    <w:rsid w:val="00BE0251"/>
    <w:rsid w:val="00BE0D5A"/>
    <w:rsid w:val="00BE1794"/>
    <w:rsid w:val="00BE1F63"/>
    <w:rsid w:val="00BE2568"/>
    <w:rsid w:val="00BE3627"/>
    <w:rsid w:val="00BE3C46"/>
    <w:rsid w:val="00BE3F62"/>
    <w:rsid w:val="00BE3FB7"/>
    <w:rsid w:val="00BF1B39"/>
    <w:rsid w:val="00BF3654"/>
    <w:rsid w:val="00BF383B"/>
    <w:rsid w:val="00BF4A10"/>
    <w:rsid w:val="00BF7B98"/>
    <w:rsid w:val="00C013D8"/>
    <w:rsid w:val="00C027BA"/>
    <w:rsid w:val="00C03C8F"/>
    <w:rsid w:val="00C04B60"/>
    <w:rsid w:val="00C059A3"/>
    <w:rsid w:val="00C05DA5"/>
    <w:rsid w:val="00C06544"/>
    <w:rsid w:val="00C0745A"/>
    <w:rsid w:val="00C07704"/>
    <w:rsid w:val="00C0794F"/>
    <w:rsid w:val="00C10BDF"/>
    <w:rsid w:val="00C133B0"/>
    <w:rsid w:val="00C13A77"/>
    <w:rsid w:val="00C143AE"/>
    <w:rsid w:val="00C1549F"/>
    <w:rsid w:val="00C15C69"/>
    <w:rsid w:val="00C15D33"/>
    <w:rsid w:val="00C15F3C"/>
    <w:rsid w:val="00C1630A"/>
    <w:rsid w:val="00C2101E"/>
    <w:rsid w:val="00C234CD"/>
    <w:rsid w:val="00C238AE"/>
    <w:rsid w:val="00C24087"/>
    <w:rsid w:val="00C240AE"/>
    <w:rsid w:val="00C24324"/>
    <w:rsid w:val="00C251ED"/>
    <w:rsid w:val="00C2646E"/>
    <w:rsid w:val="00C26629"/>
    <w:rsid w:val="00C270A9"/>
    <w:rsid w:val="00C27240"/>
    <w:rsid w:val="00C2798A"/>
    <w:rsid w:val="00C27D28"/>
    <w:rsid w:val="00C30560"/>
    <w:rsid w:val="00C315A3"/>
    <w:rsid w:val="00C31A57"/>
    <w:rsid w:val="00C31BBC"/>
    <w:rsid w:val="00C31F7A"/>
    <w:rsid w:val="00C3206B"/>
    <w:rsid w:val="00C329BC"/>
    <w:rsid w:val="00C338CA"/>
    <w:rsid w:val="00C3544C"/>
    <w:rsid w:val="00C35B29"/>
    <w:rsid w:val="00C35FC4"/>
    <w:rsid w:val="00C362F2"/>
    <w:rsid w:val="00C37CA2"/>
    <w:rsid w:val="00C405C9"/>
    <w:rsid w:val="00C4185B"/>
    <w:rsid w:val="00C41B0A"/>
    <w:rsid w:val="00C42341"/>
    <w:rsid w:val="00C4307B"/>
    <w:rsid w:val="00C4432F"/>
    <w:rsid w:val="00C44CCE"/>
    <w:rsid w:val="00C452FF"/>
    <w:rsid w:val="00C4543D"/>
    <w:rsid w:val="00C46218"/>
    <w:rsid w:val="00C46ADF"/>
    <w:rsid w:val="00C47893"/>
    <w:rsid w:val="00C51977"/>
    <w:rsid w:val="00C51FCA"/>
    <w:rsid w:val="00C55AD3"/>
    <w:rsid w:val="00C56A8D"/>
    <w:rsid w:val="00C56CB6"/>
    <w:rsid w:val="00C6077A"/>
    <w:rsid w:val="00C6158E"/>
    <w:rsid w:val="00C629A1"/>
    <w:rsid w:val="00C629E6"/>
    <w:rsid w:val="00C65534"/>
    <w:rsid w:val="00C663A9"/>
    <w:rsid w:val="00C67A3E"/>
    <w:rsid w:val="00C708B2"/>
    <w:rsid w:val="00C70F0E"/>
    <w:rsid w:val="00C7117F"/>
    <w:rsid w:val="00C71E99"/>
    <w:rsid w:val="00C72844"/>
    <w:rsid w:val="00C7370F"/>
    <w:rsid w:val="00C7396E"/>
    <w:rsid w:val="00C7450E"/>
    <w:rsid w:val="00C75A57"/>
    <w:rsid w:val="00C75B53"/>
    <w:rsid w:val="00C76245"/>
    <w:rsid w:val="00C76CEE"/>
    <w:rsid w:val="00C779EB"/>
    <w:rsid w:val="00C77F9C"/>
    <w:rsid w:val="00C8114E"/>
    <w:rsid w:val="00C83141"/>
    <w:rsid w:val="00C83620"/>
    <w:rsid w:val="00C83D33"/>
    <w:rsid w:val="00C83F00"/>
    <w:rsid w:val="00C8411A"/>
    <w:rsid w:val="00C84163"/>
    <w:rsid w:val="00C84F37"/>
    <w:rsid w:val="00C8611F"/>
    <w:rsid w:val="00C865AE"/>
    <w:rsid w:val="00C86759"/>
    <w:rsid w:val="00C87869"/>
    <w:rsid w:val="00C879D5"/>
    <w:rsid w:val="00C90CFC"/>
    <w:rsid w:val="00C917F4"/>
    <w:rsid w:val="00C9348E"/>
    <w:rsid w:val="00C94570"/>
    <w:rsid w:val="00C94A9E"/>
    <w:rsid w:val="00C96BE9"/>
    <w:rsid w:val="00C9726C"/>
    <w:rsid w:val="00C972B0"/>
    <w:rsid w:val="00CA1D51"/>
    <w:rsid w:val="00CA2350"/>
    <w:rsid w:val="00CA41C7"/>
    <w:rsid w:val="00CA471B"/>
    <w:rsid w:val="00CA4D94"/>
    <w:rsid w:val="00CA5471"/>
    <w:rsid w:val="00CA7C71"/>
    <w:rsid w:val="00CB01FA"/>
    <w:rsid w:val="00CB21AB"/>
    <w:rsid w:val="00CB31E3"/>
    <w:rsid w:val="00CB42ED"/>
    <w:rsid w:val="00CB4607"/>
    <w:rsid w:val="00CB4665"/>
    <w:rsid w:val="00CB55BD"/>
    <w:rsid w:val="00CB654B"/>
    <w:rsid w:val="00CB70C5"/>
    <w:rsid w:val="00CB7EDF"/>
    <w:rsid w:val="00CC03C0"/>
    <w:rsid w:val="00CC0731"/>
    <w:rsid w:val="00CC200E"/>
    <w:rsid w:val="00CC2E01"/>
    <w:rsid w:val="00CC3FFB"/>
    <w:rsid w:val="00CC4F30"/>
    <w:rsid w:val="00CC59F3"/>
    <w:rsid w:val="00CC5F3C"/>
    <w:rsid w:val="00CC6D19"/>
    <w:rsid w:val="00CC7795"/>
    <w:rsid w:val="00CC7CAA"/>
    <w:rsid w:val="00CC7FF8"/>
    <w:rsid w:val="00CD08AC"/>
    <w:rsid w:val="00CD12E2"/>
    <w:rsid w:val="00CD29A0"/>
    <w:rsid w:val="00CD352D"/>
    <w:rsid w:val="00CD3692"/>
    <w:rsid w:val="00CD3AEF"/>
    <w:rsid w:val="00CD52D8"/>
    <w:rsid w:val="00CD52F4"/>
    <w:rsid w:val="00CD6125"/>
    <w:rsid w:val="00CD65B7"/>
    <w:rsid w:val="00CD6A1E"/>
    <w:rsid w:val="00CD7556"/>
    <w:rsid w:val="00CD7925"/>
    <w:rsid w:val="00CE042B"/>
    <w:rsid w:val="00CE070C"/>
    <w:rsid w:val="00CE0860"/>
    <w:rsid w:val="00CE08C0"/>
    <w:rsid w:val="00CE1070"/>
    <w:rsid w:val="00CE2239"/>
    <w:rsid w:val="00CE260A"/>
    <w:rsid w:val="00CE2A7B"/>
    <w:rsid w:val="00CE3023"/>
    <w:rsid w:val="00CE34C9"/>
    <w:rsid w:val="00CE3C7F"/>
    <w:rsid w:val="00CE4394"/>
    <w:rsid w:val="00CE4BCF"/>
    <w:rsid w:val="00CE614A"/>
    <w:rsid w:val="00CE61B4"/>
    <w:rsid w:val="00CE699A"/>
    <w:rsid w:val="00CE6C28"/>
    <w:rsid w:val="00CE6C47"/>
    <w:rsid w:val="00CE72A4"/>
    <w:rsid w:val="00CF04F8"/>
    <w:rsid w:val="00CF05C0"/>
    <w:rsid w:val="00CF0F92"/>
    <w:rsid w:val="00CF187D"/>
    <w:rsid w:val="00CF26BC"/>
    <w:rsid w:val="00CF3141"/>
    <w:rsid w:val="00CF3714"/>
    <w:rsid w:val="00CF5A85"/>
    <w:rsid w:val="00CF635D"/>
    <w:rsid w:val="00D0257D"/>
    <w:rsid w:val="00D0391A"/>
    <w:rsid w:val="00D0400F"/>
    <w:rsid w:val="00D05D91"/>
    <w:rsid w:val="00D06782"/>
    <w:rsid w:val="00D06DDB"/>
    <w:rsid w:val="00D0752F"/>
    <w:rsid w:val="00D0773B"/>
    <w:rsid w:val="00D1099F"/>
    <w:rsid w:val="00D11A6F"/>
    <w:rsid w:val="00D11BE8"/>
    <w:rsid w:val="00D12E05"/>
    <w:rsid w:val="00D13FBF"/>
    <w:rsid w:val="00D14589"/>
    <w:rsid w:val="00D14F3C"/>
    <w:rsid w:val="00D157E3"/>
    <w:rsid w:val="00D17328"/>
    <w:rsid w:val="00D174EE"/>
    <w:rsid w:val="00D20544"/>
    <w:rsid w:val="00D21BAF"/>
    <w:rsid w:val="00D22506"/>
    <w:rsid w:val="00D2258C"/>
    <w:rsid w:val="00D23212"/>
    <w:rsid w:val="00D23539"/>
    <w:rsid w:val="00D246D8"/>
    <w:rsid w:val="00D24E4D"/>
    <w:rsid w:val="00D24EA0"/>
    <w:rsid w:val="00D25199"/>
    <w:rsid w:val="00D26345"/>
    <w:rsid w:val="00D264A3"/>
    <w:rsid w:val="00D26E09"/>
    <w:rsid w:val="00D26F40"/>
    <w:rsid w:val="00D2718F"/>
    <w:rsid w:val="00D277FE"/>
    <w:rsid w:val="00D279EF"/>
    <w:rsid w:val="00D308E2"/>
    <w:rsid w:val="00D318FE"/>
    <w:rsid w:val="00D32053"/>
    <w:rsid w:val="00D341F5"/>
    <w:rsid w:val="00D342F2"/>
    <w:rsid w:val="00D3436D"/>
    <w:rsid w:val="00D34DD9"/>
    <w:rsid w:val="00D3558D"/>
    <w:rsid w:val="00D36876"/>
    <w:rsid w:val="00D36A90"/>
    <w:rsid w:val="00D3742E"/>
    <w:rsid w:val="00D40C5E"/>
    <w:rsid w:val="00D4129A"/>
    <w:rsid w:val="00D41800"/>
    <w:rsid w:val="00D41813"/>
    <w:rsid w:val="00D41923"/>
    <w:rsid w:val="00D42449"/>
    <w:rsid w:val="00D43C7E"/>
    <w:rsid w:val="00D43CD7"/>
    <w:rsid w:val="00D44C35"/>
    <w:rsid w:val="00D44EDA"/>
    <w:rsid w:val="00D45283"/>
    <w:rsid w:val="00D45C1E"/>
    <w:rsid w:val="00D45DF3"/>
    <w:rsid w:val="00D4714A"/>
    <w:rsid w:val="00D5098D"/>
    <w:rsid w:val="00D50A30"/>
    <w:rsid w:val="00D513D9"/>
    <w:rsid w:val="00D51775"/>
    <w:rsid w:val="00D517B8"/>
    <w:rsid w:val="00D52508"/>
    <w:rsid w:val="00D52AED"/>
    <w:rsid w:val="00D53A60"/>
    <w:rsid w:val="00D54A9D"/>
    <w:rsid w:val="00D55081"/>
    <w:rsid w:val="00D55985"/>
    <w:rsid w:val="00D56908"/>
    <w:rsid w:val="00D56B15"/>
    <w:rsid w:val="00D5719D"/>
    <w:rsid w:val="00D57528"/>
    <w:rsid w:val="00D57D3F"/>
    <w:rsid w:val="00D6096C"/>
    <w:rsid w:val="00D61152"/>
    <w:rsid w:val="00D622D4"/>
    <w:rsid w:val="00D636D8"/>
    <w:rsid w:val="00D63F87"/>
    <w:rsid w:val="00D642E9"/>
    <w:rsid w:val="00D6431A"/>
    <w:rsid w:val="00D64956"/>
    <w:rsid w:val="00D64F51"/>
    <w:rsid w:val="00D65366"/>
    <w:rsid w:val="00D65DD1"/>
    <w:rsid w:val="00D70468"/>
    <w:rsid w:val="00D713C2"/>
    <w:rsid w:val="00D720E9"/>
    <w:rsid w:val="00D7464D"/>
    <w:rsid w:val="00D74995"/>
    <w:rsid w:val="00D75F25"/>
    <w:rsid w:val="00D76215"/>
    <w:rsid w:val="00D764EC"/>
    <w:rsid w:val="00D76BC3"/>
    <w:rsid w:val="00D773C7"/>
    <w:rsid w:val="00D80FCB"/>
    <w:rsid w:val="00D8123D"/>
    <w:rsid w:val="00D8214C"/>
    <w:rsid w:val="00D82579"/>
    <w:rsid w:val="00D8335C"/>
    <w:rsid w:val="00D8355A"/>
    <w:rsid w:val="00D83607"/>
    <w:rsid w:val="00D84DE2"/>
    <w:rsid w:val="00D84E09"/>
    <w:rsid w:val="00D87323"/>
    <w:rsid w:val="00D90B8F"/>
    <w:rsid w:val="00D90BFF"/>
    <w:rsid w:val="00D90E67"/>
    <w:rsid w:val="00D910C6"/>
    <w:rsid w:val="00D91DB4"/>
    <w:rsid w:val="00D929EB"/>
    <w:rsid w:val="00D9428B"/>
    <w:rsid w:val="00D94D31"/>
    <w:rsid w:val="00D95FEC"/>
    <w:rsid w:val="00D960EA"/>
    <w:rsid w:val="00D966A7"/>
    <w:rsid w:val="00D96A85"/>
    <w:rsid w:val="00DA0A46"/>
    <w:rsid w:val="00DA1E9F"/>
    <w:rsid w:val="00DA3385"/>
    <w:rsid w:val="00DA35BA"/>
    <w:rsid w:val="00DA4525"/>
    <w:rsid w:val="00DA4E7B"/>
    <w:rsid w:val="00DA5137"/>
    <w:rsid w:val="00DA5DD1"/>
    <w:rsid w:val="00DA6443"/>
    <w:rsid w:val="00DA69A2"/>
    <w:rsid w:val="00DA6ECE"/>
    <w:rsid w:val="00DA6FA4"/>
    <w:rsid w:val="00DA7F56"/>
    <w:rsid w:val="00DB044A"/>
    <w:rsid w:val="00DB07D7"/>
    <w:rsid w:val="00DB24DE"/>
    <w:rsid w:val="00DB268E"/>
    <w:rsid w:val="00DB366A"/>
    <w:rsid w:val="00DB5A3B"/>
    <w:rsid w:val="00DB608C"/>
    <w:rsid w:val="00DB630B"/>
    <w:rsid w:val="00DB6549"/>
    <w:rsid w:val="00DB6633"/>
    <w:rsid w:val="00DB77C4"/>
    <w:rsid w:val="00DC030C"/>
    <w:rsid w:val="00DC05B5"/>
    <w:rsid w:val="00DC0752"/>
    <w:rsid w:val="00DC0CCF"/>
    <w:rsid w:val="00DC1233"/>
    <w:rsid w:val="00DC1328"/>
    <w:rsid w:val="00DC13AB"/>
    <w:rsid w:val="00DC1F1F"/>
    <w:rsid w:val="00DC5E26"/>
    <w:rsid w:val="00DC6B5D"/>
    <w:rsid w:val="00DC7A18"/>
    <w:rsid w:val="00DC7BA1"/>
    <w:rsid w:val="00DD4299"/>
    <w:rsid w:val="00DD4565"/>
    <w:rsid w:val="00DD5017"/>
    <w:rsid w:val="00DD6D5B"/>
    <w:rsid w:val="00DD725B"/>
    <w:rsid w:val="00DD7361"/>
    <w:rsid w:val="00DE0682"/>
    <w:rsid w:val="00DE1ABB"/>
    <w:rsid w:val="00DE1AC3"/>
    <w:rsid w:val="00DE24D8"/>
    <w:rsid w:val="00DE28E3"/>
    <w:rsid w:val="00DE368A"/>
    <w:rsid w:val="00DE41BA"/>
    <w:rsid w:val="00DE461A"/>
    <w:rsid w:val="00DE645C"/>
    <w:rsid w:val="00DF0114"/>
    <w:rsid w:val="00DF0C11"/>
    <w:rsid w:val="00DF1658"/>
    <w:rsid w:val="00DF241D"/>
    <w:rsid w:val="00DF2EE9"/>
    <w:rsid w:val="00DF30A6"/>
    <w:rsid w:val="00DF3849"/>
    <w:rsid w:val="00DF41B0"/>
    <w:rsid w:val="00DF4B39"/>
    <w:rsid w:val="00DF4F2E"/>
    <w:rsid w:val="00DF55E2"/>
    <w:rsid w:val="00DF78FC"/>
    <w:rsid w:val="00DF7BBC"/>
    <w:rsid w:val="00E0002E"/>
    <w:rsid w:val="00E00903"/>
    <w:rsid w:val="00E02823"/>
    <w:rsid w:val="00E02D98"/>
    <w:rsid w:val="00E04B08"/>
    <w:rsid w:val="00E05513"/>
    <w:rsid w:val="00E056A6"/>
    <w:rsid w:val="00E06227"/>
    <w:rsid w:val="00E06B37"/>
    <w:rsid w:val="00E077E2"/>
    <w:rsid w:val="00E078AC"/>
    <w:rsid w:val="00E07D80"/>
    <w:rsid w:val="00E10A80"/>
    <w:rsid w:val="00E117E3"/>
    <w:rsid w:val="00E12032"/>
    <w:rsid w:val="00E139FD"/>
    <w:rsid w:val="00E15539"/>
    <w:rsid w:val="00E15878"/>
    <w:rsid w:val="00E15B56"/>
    <w:rsid w:val="00E1661C"/>
    <w:rsid w:val="00E228CF"/>
    <w:rsid w:val="00E22BF9"/>
    <w:rsid w:val="00E238DD"/>
    <w:rsid w:val="00E24BE9"/>
    <w:rsid w:val="00E24F66"/>
    <w:rsid w:val="00E24FC0"/>
    <w:rsid w:val="00E252CC"/>
    <w:rsid w:val="00E2571C"/>
    <w:rsid w:val="00E25D05"/>
    <w:rsid w:val="00E26758"/>
    <w:rsid w:val="00E27541"/>
    <w:rsid w:val="00E30746"/>
    <w:rsid w:val="00E317FD"/>
    <w:rsid w:val="00E3193A"/>
    <w:rsid w:val="00E334A8"/>
    <w:rsid w:val="00E33625"/>
    <w:rsid w:val="00E33649"/>
    <w:rsid w:val="00E3447D"/>
    <w:rsid w:val="00E35326"/>
    <w:rsid w:val="00E36599"/>
    <w:rsid w:val="00E37B2E"/>
    <w:rsid w:val="00E37DA0"/>
    <w:rsid w:val="00E4112A"/>
    <w:rsid w:val="00E41279"/>
    <w:rsid w:val="00E4381E"/>
    <w:rsid w:val="00E43BCF"/>
    <w:rsid w:val="00E444EA"/>
    <w:rsid w:val="00E44E5A"/>
    <w:rsid w:val="00E45D21"/>
    <w:rsid w:val="00E45DE7"/>
    <w:rsid w:val="00E460A0"/>
    <w:rsid w:val="00E460CC"/>
    <w:rsid w:val="00E46282"/>
    <w:rsid w:val="00E46E8A"/>
    <w:rsid w:val="00E47992"/>
    <w:rsid w:val="00E47C15"/>
    <w:rsid w:val="00E47DC8"/>
    <w:rsid w:val="00E50460"/>
    <w:rsid w:val="00E50B70"/>
    <w:rsid w:val="00E50CA6"/>
    <w:rsid w:val="00E50CDB"/>
    <w:rsid w:val="00E52A1B"/>
    <w:rsid w:val="00E542FC"/>
    <w:rsid w:val="00E56005"/>
    <w:rsid w:val="00E57F86"/>
    <w:rsid w:val="00E60296"/>
    <w:rsid w:val="00E606B9"/>
    <w:rsid w:val="00E618B1"/>
    <w:rsid w:val="00E62331"/>
    <w:rsid w:val="00E636E8"/>
    <w:rsid w:val="00E64936"/>
    <w:rsid w:val="00E64C16"/>
    <w:rsid w:val="00E651F9"/>
    <w:rsid w:val="00E66474"/>
    <w:rsid w:val="00E67163"/>
    <w:rsid w:val="00E7025F"/>
    <w:rsid w:val="00E70721"/>
    <w:rsid w:val="00E70A26"/>
    <w:rsid w:val="00E70C1E"/>
    <w:rsid w:val="00E711EF"/>
    <w:rsid w:val="00E71406"/>
    <w:rsid w:val="00E71421"/>
    <w:rsid w:val="00E719BB"/>
    <w:rsid w:val="00E729AB"/>
    <w:rsid w:val="00E73760"/>
    <w:rsid w:val="00E747F0"/>
    <w:rsid w:val="00E75E99"/>
    <w:rsid w:val="00E76259"/>
    <w:rsid w:val="00E768F3"/>
    <w:rsid w:val="00E77A1C"/>
    <w:rsid w:val="00E808DD"/>
    <w:rsid w:val="00E812F8"/>
    <w:rsid w:val="00E81CF5"/>
    <w:rsid w:val="00E81FDB"/>
    <w:rsid w:val="00E82696"/>
    <w:rsid w:val="00E82938"/>
    <w:rsid w:val="00E8320D"/>
    <w:rsid w:val="00E83251"/>
    <w:rsid w:val="00E83740"/>
    <w:rsid w:val="00E86EEF"/>
    <w:rsid w:val="00E8724F"/>
    <w:rsid w:val="00E8783C"/>
    <w:rsid w:val="00E878CC"/>
    <w:rsid w:val="00E91F95"/>
    <w:rsid w:val="00E92322"/>
    <w:rsid w:val="00E95655"/>
    <w:rsid w:val="00E956A3"/>
    <w:rsid w:val="00E95759"/>
    <w:rsid w:val="00E957D3"/>
    <w:rsid w:val="00E976A5"/>
    <w:rsid w:val="00E97E0B"/>
    <w:rsid w:val="00EA0709"/>
    <w:rsid w:val="00EA0D19"/>
    <w:rsid w:val="00EA22F1"/>
    <w:rsid w:val="00EA231B"/>
    <w:rsid w:val="00EA283D"/>
    <w:rsid w:val="00EA2929"/>
    <w:rsid w:val="00EA3356"/>
    <w:rsid w:val="00EA4500"/>
    <w:rsid w:val="00EA5433"/>
    <w:rsid w:val="00EA636F"/>
    <w:rsid w:val="00EA66C1"/>
    <w:rsid w:val="00EA71CC"/>
    <w:rsid w:val="00EB0298"/>
    <w:rsid w:val="00EB0D21"/>
    <w:rsid w:val="00EB0D6D"/>
    <w:rsid w:val="00EB1D9C"/>
    <w:rsid w:val="00EB5067"/>
    <w:rsid w:val="00EB5521"/>
    <w:rsid w:val="00EB64CF"/>
    <w:rsid w:val="00EB6D5B"/>
    <w:rsid w:val="00EB71E3"/>
    <w:rsid w:val="00EC021D"/>
    <w:rsid w:val="00EC04DE"/>
    <w:rsid w:val="00EC0569"/>
    <w:rsid w:val="00EC0AD5"/>
    <w:rsid w:val="00EC0C58"/>
    <w:rsid w:val="00EC0DFC"/>
    <w:rsid w:val="00EC2E62"/>
    <w:rsid w:val="00EC34BA"/>
    <w:rsid w:val="00EC3993"/>
    <w:rsid w:val="00EC4738"/>
    <w:rsid w:val="00EC6DC5"/>
    <w:rsid w:val="00ED0498"/>
    <w:rsid w:val="00ED18C3"/>
    <w:rsid w:val="00ED1DC0"/>
    <w:rsid w:val="00ED213E"/>
    <w:rsid w:val="00ED53A8"/>
    <w:rsid w:val="00ED59E2"/>
    <w:rsid w:val="00ED5ADD"/>
    <w:rsid w:val="00ED60DA"/>
    <w:rsid w:val="00ED6B35"/>
    <w:rsid w:val="00ED768E"/>
    <w:rsid w:val="00EE02AB"/>
    <w:rsid w:val="00EE1547"/>
    <w:rsid w:val="00EE1AD7"/>
    <w:rsid w:val="00EE2194"/>
    <w:rsid w:val="00EE3081"/>
    <w:rsid w:val="00EE315D"/>
    <w:rsid w:val="00EE3C25"/>
    <w:rsid w:val="00EE4001"/>
    <w:rsid w:val="00EE4C0B"/>
    <w:rsid w:val="00EE6818"/>
    <w:rsid w:val="00EF033E"/>
    <w:rsid w:val="00EF1299"/>
    <w:rsid w:val="00EF131F"/>
    <w:rsid w:val="00EF3C89"/>
    <w:rsid w:val="00EF4BC7"/>
    <w:rsid w:val="00EF51E9"/>
    <w:rsid w:val="00EF54AA"/>
    <w:rsid w:val="00EF55A3"/>
    <w:rsid w:val="00EF7318"/>
    <w:rsid w:val="00F01171"/>
    <w:rsid w:val="00F022EE"/>
    <w:rsid w:val="00F040A6"/>
    <w:rsid w:val="00F04955"/>
    <w:rsid w:val="00F04B33"/>
    <w:rsid w:val="00F0501F"/>
    <w:rsid w:val="00F05812"/>
    <w:rsid w:val="00F064EC"/>
    <w:rsid w:val="00F07639"/>
    <w:rsid w:val="00F103DB"/>
    <w:rsid w:val="00F10652"/>
    <w:rsid w:val="00F10B8D"/>
    <w:rsid w:val="00F10BC1"/>
    <w:rsid w:val="00F10F23"/>
    <w:rsid w:val="00F13038"/>
    <w:rsid w:val="00F137E2"/>
    <w:rsid w:val="00F13A5A"/>
    <w:rsid w:val="00F142A2"/>
    <w:rsid w:val="00F143B7"/>
    <w:rsid w:val="00F14728"/>
    <w:rsid w:val="00F1484A"/>
    <w:rsid w:val="00F15199"/>
    <w:rsid w:val="00F15A9A"/>
    <w:rsid w:val="00F16651"/>
    <w:rsid w:val="00F210A0"/>
    <w:rsid w:val="00F22A8A"/>
    <w:rsid w:val="00F23AFC"/>
    <w:rsid w:val="00F25C71"/>
    <w:rsid w:val="00F25D14"/>
    <w:rsid w:val="00F25EAF"/>
    <w:rsid w:val="00F277EC"/>
    <w:rsid w:val="00F308AA"/>
    <w:rsid w:val="00F312B5"/>
    <w:rsid w:val="00F31402"/>
    <w:rsid w:val="00F3177E"/>
    <w:rsid w:val="00F31BD9"/>
    <w:rsid w:val="00F31F98"/>
    <w:rsid w:val="00F33CFD"/>
    <w:rsid w:val="00F344FC"/>
    <w:rsid w:val="00F34E71"/>
    <w:rsid w:val="00F35F22"/>
    <w:rsid w:val="00F3652A"/>
    <w:rsid w:val="00F36BDE"/>
    <w:rsid w:val="00F407B7"/>
    <w:rsid w:val="00F4080D"/>
    <w:rsid w:val="00F40E1C"/>
    <w:rsid w:val="00F40E3B"/>
    <w:rsid w:val="00F41323"/>
    <w:rsid w:val="00F41BD0"/>
    <w:rsid w:val="00F42033"/>
    <w:rsid w:val="00F425D4"/>
    <w:rsid w:val="00F429EA"/>
    <w:rsid w:val="00F42B46"/>
    <w:rsid w:val="00F43F4F"/>
    <w:rsid w:val="00F45467"/>
    <w:rsid w:val="00F4594E"/>
    <w:rsid w:val="00F45D1E"/>
    <w:rsid w:val="00F464E8"/>
    <w:rsid w:val="00F46A58"/>
    <w:rsid w:val="00F471D4"/>
    <w:rsid w:val="00F472A4"/>
    <w:rsid w:val="00F47925"/>
    <w:rsid w:val="00F5426C"/>
    <w:rsid w:val="00F54339"/>
    <w:rsid w:val="00F543D7"/>
    <w:rsid w:val="00F546F6"/>
    <w:rsid w:val="00F5489E"/>
    <w:rsid w:val="00F55841"/>
    <w:rsid w:val="00F55E87"/>
    <w:rsid w:val="00F56A58"/>
    <w:rsid w:val="00F56E07"/>
    <w:rsid w:val="00F60564"/>
    <w:rsid w:val="00F60931"/>
    <w:rsid w:val="00F614F2"/>
    <w:rsid w:val="00F61B31"/>
    <w:rsid w:val="00F636DD"/>
    <w:rsid w:val="00F63D52"/>
    <w:rsid w:val="00F63E00"/>
    <w:rsid w:val="00F6409F"/>
    <w:rsid w:val="00F64251"/>
    <w:rsid w:val="00F646C8"/>
    <w:rsid w:val="00F64752"/>
    <w:rsid w:val="00F648B9"/>
    <w:rsid w:val="00F6494E"/>
    <w:rsid w:val="00F64BD3"/>
    <w:rsid w:val="00F64C01"/>
    <w:rsid w:val="00F6531B"/>
    <w:rsid w:val="00F70BEB"/>
    <w:rsid w:val="00F73191"/>
    <w:rsid w:val="00F73A7C"/>
    <w:rsid w:val="00F75112"/>
    <w:rsid w:val="00F767E9"/>
    <w:rsid w:val="00F76EB6"/>
    <w:rsid w:val="00F77236"/>
    <w:rsid w:val="00F77E28"/>
    <w:rsid w:val="00F8071F"/>
    <w:rsid w:val="00F81613"/>
    <w:rsid w:val="00F82488"/>
    <w:rsid w:val="00F82EBA"/>
    <w:rsid w:val="00F84D05"/>
    <w:rsid w:val="00F84E77"/>
    <w:rsid w:val="00F859FD"/>
    <w:rsid w:val="00F85ACE"/>
    <w:rsid w:val="00F87CF9"/>
    <w:rsid w:val="00F9002B"/>
    <w:rsid w:val="00F909A3"/>
    <w:rsid w:val="00F9229C"/>
    <w:rsid w:val="00F93939"/>
    <w:rsid w:val="00F9395E"/>
    <w:rsid w:val="00F93F13"/>
    <w:rsid w:val="00F93F8B"/>
    <w:rsid w:val="00F94C0B"/>
    <w:rsid w:val="00F97CFF"/>
    <w:rsid w:val="00FA03FC"/>
    <w:rsid w:val="00FA20D5"/>
    <w:rsid w:val="00FA2896"/>
    <w:rsid w:val="00FA2A0F"/>
    <w:rsid w:val="00FA36CF"/>
    <w:rsid w:val="00FA3858"/>
    <w:rsid w:val="00FA49A1"/>
    <w:rsid w:val="00FA5397"/>
    <w:rsid w:val="00FA5581"/>
    <w:rsid w:val="00FA565E"/>
    <w:rsid w:val="00FA62C0"/>
    <w:rsid w:val="00FB029F"/>
    <w:rsid w:val="00FB12A5"/>
    <w:rsid w:val="00FB19B3"/>
    <w:rsid w:val="00FB1B7A"/>
    <w:rsid w:val="00FB2A09"/>
    <w:rsid w:val="00FB2C88"/>
    <w:rsid w:val="00FB34B7"/>
    <w:rsid w:val="00FB36F7"/>
    <w:rsid w:val="00FC0B73"/>
    <w:rsid w:val="00FC0C94"/>
    <w:rsid w:val="00FC0CD6"/>
    <w:rsid w:val="00FC0DC6"/>
    <w:rsid w:val="00FC15BB"/>
    <w:rsid w:val="00FC2724"/>
    <w:rsid w:val="00FC322B"/>
    <w:rsid w:val="00FC4967"/>
    <w:rsid w:val="00FC57C7"/>
    <w:rsid w:val="00FC5C46"/>
    <w:rsid w:val="00FC624D"/>
    <w:rsid w:val="00FC6278"/>
    <w:rsid w:val="00FC6EE1"/>
    <w:rsid w:val="00FD0CB4"/>
    <w:rsid w:val="00FD1D22"/>
    <w:rsid w:val="00FD29DA"/>
    <w:rsid w:val="00FD57CA"/>
    <w:rsid w:val="00FD584A"/>
    <w:rsid w:val="00FD6F67"/>
    <w:rsid w:val="00FD7B73"/>
    <w:rsid w:val="00FE0452"/>
    <w:rsid w:val="00FE088A"/>
    <w:rsid w:val="00FE0C73"/>
    <w:rsid w:val="00FE1AB5"/>
    <w:rsid w:val="00FE1EC1"/>
    <w:rsid w:val="00FE26D1"/>
    <w:rsid w:val="00FE3076"/>
    <w:rsid w:val="00FE440A"/>
    <w:rsid w:val="00FE4DB8"/>
    <w:rsid w:val="00FE61DA"/>
    <w:rsid w:val="00FE62D2"/>
    <w:rsid w:val="00FE6703"/>
    <w:rsid w:val="00FE6FD0"/>
    <w:rsid w:val="00FF1C9D"/>
    <w:rsid w:val="00FF214E"/>
    <w:rsid w:val="00FF2284"/>
    <w:rsid w:val="00FF4684"/>
    <w:rsid w:val="00FF5797"/>
    <w:rsid w:val="00FF64D7"/>
    <w:rsid w:val="00FF680F"/>
    <w:rsid w:val="00FF74A9"/>
    <w:rsid w:val="00FF76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6CFF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link w:val="Char1"/>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812756"/>
    <w:rPr>
      <w:rFonts w:ascii="Arial" w:eastAsia="Times New Roman" w:hAnsi="Arial"/>
      <w:lang w:val="en-GB" w:eastAsia="zh-CN"/>
    </w:rPr>
  </w:style>
  <w:style w:type="paragraph" w:customStyle="1" w:styleId="textintend3">
    <w:name w:val="text intend 3"/>
    <w:basedOn w:val="a0"/>
    <w:rsid w:val="00B20FCF"/>
    <w:pPr>
      <w:numPr>
        <w:numId w:val="16"/>
      </w:numPr>
    </w:pPr>
    <w:rPr>
      <w:rFonts w:ascii="Times New Roman" w:eastAsia="MS Mincho" w:hAnsi="Times New Roman"/>
      <w:sz w:val="24"/>
      <w:lang w:val="en-US" w:eastAsia="ja-JP"/>
    </w:rPr>
  </w:style>
  <w:style w:type="paragraph" w:styleId="afb">
    <w:name w:val="Plain Text"/>
    <w:basedOn w:val="a0"/>
    <w:link w:val="Char2"/>
    <w:uiPriority w:val="99"/>
    <w:unhideWhenUsed/>
    <w:rsid w:val="00B20FC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2">
    <w:name w:val="글자만 Char"/>
    <w:basedOn w:val="a1"/>
    <w:link w:val="afb"/>
    <w:uiPriority w:val="99"/>
    <w:rsid w:val="00B20FCF"/>
    <w:rPr>
      <w:rFonts w:ascii="Courier New" w:eastAsia="굴림" w:hAnsi="Courier New" w:cs="Courier New"/>
      <w:kern w:val="2"/>
      <w:lang w:eastAsia="ko-KR"/>
    </w:rPr>
  </w:style>
  <w:style w:type="character" w:customStyle="1" w:styleId="Char1">
    <w:name w:val="목록 단락 Char"/>
    <w:link w:val="af8"/>
    <w:uiPriority w:val="34"/>
    <w:rsid w:val="00F277EC"/>
    <w:rPr>
      <w:rFonts w:ascii="Calibri" w:eastAsia="Times New Roman" w:hAnsi="Calibri" w:cs="Calibri"/>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link w:val="Char1"/>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812756"/>
    <w:rPr>
      <w:rFonts w:ascii="Arial" w:eastAsia="Times New Roman" w:hAnsi="Arial"/>
      <w:lang w:val="en-GB" w:eastAsia="zh-CN"/>
    </w:rPr>
  </w:style>
  <w:style w:type="paragraph" w:customStyle="1" w:styleId="textintend3">
    <w:name w:val="text intend 3"/>
    <w:basedOn w:val="a0"/>
    <w:rsid w:val="00B20FCF"/>
    <w:pPr>
      <w:numPr>
        <w:numId w:val="16"/>
      </w:numPr>
    </w:pPr>
    <w:rPr>
      <w:rFonts w:ascii="Times New Roman" w:eastAsia="MS Mincho" w:hAnsi="Times New Roman"/>
      <w:sz w:val="24"/>
      <w:lang w:val="en-US" w:eastAsia="ja-JP"/>
    </w:rPr>
  </w:style>
  <w:style w:type="paragraph" w:styleId="afb">
    <w:name w:val="Plain Text"/>
    <w:basedOn w:val="a0"/>
    <w:link w:val="Char2"/>
    <w:uiPriority w:val="99"/>
    <w:unhideWhenUsed/>
    <w:rsid w:val="00B20FC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2">
    <w:name w:val="글자만 Char"/>
    <w:basedOn w:val="a1"/>
    <w:link w:val="afb"/>
    <w:uiPriority w:val="99"/>
    <w:rsid w:val="00B20FCF"/>
    <w:rPr>
      <w:rFonts w:ascii="Courier New" w:eastAsia="굴림" w:hAnsi="Courier New" w:cs="Courier New"/>
      <w:kern w:val="2"/>
      <w:lang w:eastAsia="ko-KR"/>
    </w:rPr>
  </w:style>
  <w:style w:type="character" w:customStyle="1" w:styleId="Char1">
    <w:name w:val="목록 단락 Char"/>
    <w:link w:val="af8"/>
    <w:uiPriority w:val="34"/>
    <w:rsid w:val="00F277EC"/>
    <w:rPr>
      <w:rFonts w:ascii="Calibri" w:eastAsia="Times New Roman" w:hAnsi="Calibri" w:cs="Calibri"/>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3003181">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757017117">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52840473">
      <w:bodyDiv w:val="1"/>
      <w:marLeft w:val="0"/>
      <w:marRight w:val="0"/>
      <w:marTop w:val="0"/>
      <w:marBottom w:val="0"/>
      <w:divBdr>
        <w:top w:val="none" w:sz="0" w:space="0" w:color="auto"/>
        <w:left w:val="none" w:sz="0" w:space="0" w:color="auto"/>
        <w:bottom w:val="none" w:sz="0" w:space="0" w:color="auto"/>
        <w:right w:val="none" w:sz="0" w:space="0" w:color="auto"/>
      </w:divBdr>
    </w:div>
    <w:div w:id="87072325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243175415">
      <w:bodyDiv w:val="1"/>
      <w:marLeft w:val="0"/>
      <w:marRight w:val="0"/>
      <w:marTop w:val="0"/>
      <w:marBottom w:val="0"/>
      <w:divBdr>
        <w:top w:val="none" w:sz="0" w:space="0" w:color="auto"/>
        <w:left w:val="none" w:sz="0" w:space="0" w:color="auto"/>
        <w:bottom w:val="none" w:sz="0" w:space="0" w:color="auto"/>
        <w:right w:val="none" w:sz="0" w:space="0" w:color="auto"/>
      </w:divBdr>
    </w:div>
    <w:div w:id="1436632342">
      <w:bodyDiv w:val="1"/>
      <w:marLeft w:val="0"/>
      <w:marRight w:val="0"/>
      <w:marTop w:val="0"/>
      <w:marBottom w:val="0"/>
      <w:divBdr>
        <w:top w:val="none" w:sz="0" w:space="0" w:color="auto"/>
        <w:left w:val="none" w:sz="0" w:space="0" w:color="auto"/>
        <w:bottom w:val="none" w:sz="0" w:space="0" w:color="auto"/>
        <w:right w:val="none" w:sz="0" w:space="0" w:color="auto"/>
      </w:divBdr>
    </w:div>
    <w:div w:id="1571886556">
      <w:bodyDiv w:val="1"/>
      <w:marLeft w:val="0"/>
      <w:marRight w:val="0"/>
      <w:marTop w:val="0"/>
      <w:marBottom w:val="0"/>
      <w:divBdr>
        <w:top w:val="none" w:sz="0" w:space="0" w:color="auto"/>
        <w:left w:val="none" w:sz="0" w:space="0" w:color="auto"/>
        <w:bottom w:val="none" w:sz="0" w:space="0" w:color="auto"/>
        <w:right w:val="none" w:sz="0" w:space="0" w:color="auto"/>
      </w:divBdr>
    </w:div>
    <w:div w:id="1729105967">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62567783">
      <w:bodyDiv w:val="1"/>
      <w:marLeft w:val="0"/>
      <w:marRight w:val="0"/>
      <w:marTop w:val="0"/>
      <w:marBottom w:val="0"/>
      <w:divBdr>
        <w:top w:val="none" w:sz="0" w:space="0" w:color="auto"/>
        <w:left w:val="none" w:sz="0" w:space="0" w:color="auto"/>
        <w:bottom w:val="none" w:sz="0" w:space="0" w:color="auto"/>
        <w:right w:val="none" w:sz="0" w:space="0" w:color="auto"/>
      </w:divBdr>
      <w:divsChild>
        <w:div w:id="1844852412">
          <w:marLeft w:val="1166"/>
          <w:marRight w:val="0"/>
          <w:marTop w:val="106"/>
          <w:marBottom w:val="0"/>
          <w:divBdr>
            <w:top w:val="none" w:sz="0" w:space="0" w:color="auto"/>
            <w:left w:val="none" w:sz="0" w:space="0" w:color="auto"/>
            <w:bottom w:val="none" w:sz="0" w:space="0" w:color="auto"/>
            <w:right w:val="none" w:sz="0" w:space="0" w:color="auto"/>
          </w:divBdr>
        </w:div>
        <w:div w:id="793600745">
          <w:marLeft w:val="1800"/>
          <w:marRight w:val="0"/>
          <w:marTop w:val="91"/>
          <w:marBottom w:val="0"/>
          <w:divBdr>
            <w:top w:val="none" w:sz="0" w:space="0" w:color="auto"/>
            <w:left w:val="none" w:sz="0" w:space="0" w:color="auto"/>
            <w:bottom w:val="none" w:sz="0" w:space="0" w:color="auto"/>
            <w:right w:val="none" w:sz="0" w:space="0" w:color="auto"/>
          </w:divBdr>
        </w:div>
        <w:div w:id="535781005">
          <w:marLeft w:val="2520"/>
          <w:marRight w:val="0"/>
          <w:marTop w:val="77"/>
          <w:marBottom w:val="0"/>
          <w:divBdr>
            <w:top w:val="none" w:sz="0" w:space="0" w:color="auto"/>
            <w:left w:val="none" w:sz="0" w:space="0" w:color="auto"/>
            <w:bottom w:val="none" w:sz="0" w:space="0" w:color="auto"/>
            <w:right w:val="none" w:sz="0" w:space="0" w:color="auto"/>
          </w:divBdr>
        </w:div>
        <w:div w:id="259992692">
          <w:marLeft w:val="2520"/>
          <w:marRight w:val="0"/>
          <w:marTop w:val="77"/>
          <w:marBottom w:val="0"/>
          <w:divBdr>
            <w:top w:val="none" w:sz="0" w:space="0" w:color="auto"/>
            <w:left w:val="none" w:sz="0" w:space="0" w:color="auto"/>
            <w:bottom w:val="none" w:sz="0" w:space="0" w:color="auto"/>
            <w:right w:val="none" w:sz="0" w:space="0" w:color="auto"/>
          </w:divBdr>
        </w:div>
        <w:div w:id="795638989">
          <w:marLeft w:val="2520"/>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16dc62e2ecc8107acfeae2f35933e0fa">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6BC112-3DB9-4E7D-852F-816086009151}">
  <ds:schemaRefs>
    <ds:schemaRef ds:uri="http://schemas.microsoft.com/sharepoint/v3/contenttype/forms"/>
  </ds:schemaRefs>
</ds:datastoreItem>
</file>

<file path=customXml/itemProps2.xml><?xml version="1.0" encoding="utf-8"?>
<ds:datastoreItem xmlns:ds="http://schemas.openxmlformats.org/officeDocument/2006/customXml" ds:itemID="{D57FFFA7-05C3-4269-B7FF-F4DC318F2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E665C7-2446-412D-8176-71685A6599CC}">
  <ds:schemaRefs>
    <ds:schemaRef ds:uri="http://schemas.microsoft.com/office/2006/metadata/longProperties"/>
  </ds:schemaRefs>
</ds:datastoreItem>
</file>

<file path=customXml/itemProps4.xml><?xml version="1.0" encoding="utf-8"?>
<ds:datastoreItem xmlns:ds="http://schemas.openxmlformats.org/officeDocument/2006/customXml" ds:itemID="{056EC7DA-A9AA-4AFB-862E-26EB71CE4566}">
  <ds:schemaRefs>
    <ds:schemaRef ds:uri="http://schemas.microsoft.com/sharepoint/events"/>
  </ds:schemaRefs>
</ds:datastoreItem>
</file>

<file path=customXml/itemProps5.xml><?xml version="1.0" encoding="utf-8"?>
<ds:datastoreItem xmlns:ds="http://schemas.openxmlformats.org/officeDocument/2006/customXml" ds:itemID="{D846377C-174A-4841-BDE0-61E2189C7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110</TotalTime>
  <Pages>3</Pages>
  <Words>929</Words>
  <Characters>5300</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Work plan for SI on Latency Reduction</vt:lpstr>
      <vt:lpstr>Work plan for SI on Latency Reduction</vt:lpstr>
    </vt:vector>
  </TitlesOfParts>
  <Company>Ericsson</Company>
  <LinksUpToDate>false</LinksUpToDate>
  <CharactersWithSpaces>6217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plan for SI on Latency Reduction</dc:title>
  <dc:creator>Ericsson</dc:creator>
  <cp:keywords>3GPP; Ericsson; TDoc</cp:keywords>
  <cp:lastModifiedBy>Hyukjin Chae</cp:lastModifiedBy>
  <cp:revision>8</cp:revision>
  <cp:lastPrinted>2012-09-26T11:01:00Z</cp:lastPrinted>
  <dcterms:created xsi:type="dcterms:W3CDTF">2016-09-29T10:57:00Z</dcterms:created>
  <dcterms:modified xsi:type="dcterms:W3CDTF">2016-10-01T02:36:00Z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25/09/2012</vt:lpwstr>
  </property>
  <property fmtid="{D5CDD505-2E9C-101B-9397-08002B2CF9AE}" pid="3" name="_NewReviewCycle">
    <vt:lpwstr/>
  </property>
  <property fmtid="{D5CDD505-2E9C-101B-9397-08002B2CF9AE}" pid="4" name="_ms_pID_725343">
    <vt:lpwstr>(7)tbsgHJKUQKKmFRw/9ljTUGcVbylL1QVZRQNj1NqcVxJLVxqaH4rlodke2lkIrX/YSP+5S8tb_x000d_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ookWXKwy+kG01CqltIhJivgXgRAe65MF8XLX7Clg+evQfZL2vW/0tNA0jUF09jI6A7E/M48+_x000d_
yAe6p/r5s2QFimaXkbNWTYQtjwsekaWEZZJizc61YNKrH+BnooUiRIP5vRLiSW9+8jITvErT_x000d_
ri+3rsz2u/A9ROFrZTJ06FuCA86EoCoXZKf1g50NKa6CNw3CtHCxuS4lodlprT4K4Ge4IfV3</vt:lpwstr>
  </property>
  <property fmtid="{D5CDD505-2E9C-101B-9397-08002B2CF9AE}" pid="13" name="_ms_pID_7253433_00">
    <vt:lpwstr>_ms_pID_7253433</vt:lpwstr>
  </property>
  <property fmtid="{D5CDD505-2E9C-101B-9397-08002B2CF9AE}" pid="14" name="_ms_pID_7253434">
    <vt:lpwstr>_x000d_
BJn7GL8o2aFVQsQWAD5zT3tjhZTQoMqSelKTmw5t8ljPPGXhKp0DNnquIPrzE5vkxFoJaA+0_x000d_
OBvLWMK1SHfMkO3LM+QNqm4sjj7V/2C2xVMMKqkgf7BzE1y683jGVifNddr/1vkxI0HV6g7B_x000d_
lP91UaIm1BH+Jtqb/9w5IZ/RZdv3NKak60nSxClm7kiM7+vzycGbQGVXJTnCbbSU5ydcxE2m_x000d_
r9CrS491x1rucD4E</vt:lpwstr>
  </property>
  <property fmtid="{D5CDD505-2E9C-101B-9397-08002B2CF9AE}" pid="15" name="_ms_pID_7253434_00">
    <vt:lpwstr>_ms_pID_7253434</vt:lpwstr>
  </property>
  <property fmtid="{D5CDD505-2E9C-101B-9397-08002B2CF9AE}" pid="16" name="_ms_pID_7253435">
    <vt:lpwstr>NVivtUAvn/maf+UVlyt3eSwzH4oC7y12zXVfaWiQYQqs//uS2nfHi0is_x000d_
ac4TJu04Eel/SME04dzwxTCGtsa9zGG62rnYtrU61AUw9NqgA377tw7aeKUCqM0mb8Ana+DO_x000d_
+0r+5pg1qbq5yxXfqmjOvs1q4Z4KGuqKPKw7BF+nXXJkbmDsWqD2DU+j5iQZ40TtnuxVQF1u_x000d_
n7ZaCs0Py4KoePih0d2iLC/D0i/uoQ4Bfq</vt:lpwstr>
  </property>
  <property fmtid="{D5CDD505-2E9C-101B-9397-08002B2CF9AE}" pid="17" name="_ms_pID_7253435_00">
    <vt:lpwstr>_ms_pID_7253435</vt:lpwstr>
  </property>
  <property fmtid="{D5CDD505-2E9C-101B-9397-08002B2CF9AE}" pid="18" name="_ms_pID_7253436">
    <vt:lpwstr>6bhX1I</vt:lpwstr>
  </property>
  <property fmtid="{D5CDD505-2E9C-101B-9397-08002B2CF9AE}" pid="19" name="_ms_pID_7253436_00">
    <vt:lpwstr>_ms_pID_7253436</vt:lpwstr>
  </property>
  <property fmtid="{D5CDD505-2E9C-101B-9397-08002B2CF9AE}" pid="20" name="_new_ms_pID_72543">
    <vt:lpwstr>(3)Av4HROUSbR53C2O2PjDvW6nuuQwbEhsdAi3lrOR3SYARUVa+eqVMC7+c0bUmOMVa/cDGXhb/_x000d_
/1CjmomQvcy08BaR5Ybujjc7M/xsy35ElFTaJKJD1tiT7rwWM0k88M16Ea1h7zC720PGqtcn_x000d_
JWRV0H99fhQCw7idfYP61von+shSn2YQHYQQ9E0gU3mGSWmKb9DNNrkKUXrvItX1on6kEny4_x000d_
1BmpXNnkewBxoFXspF</vt:lpwstr>
  </property>
  <property fmtid="{D5CDD505-2E9C-101B-9397-08002B2CF9AE}" pid="21" name="_new_ms_pID_72543_00">
    <vt:lpwstr>_new_ms_pID_72543</vt:lpwstr>
  </property>
  <property fmtid="{D5CDD505-2E9C-101B-9397-08002B2CF9AE}" pid="22" name="_new_ms_pID_725431">
    <vt:lpwstr>3xkd//+txAFpI1nuv6lB5aI2LtMGOnfczhkBUIJ7zptMb1bsXCVt2W_x000d_
PXYhg6MYkcQUne8NHXhl0VZGDEKbcpTqaWIuEQXl9NpXkKdsv9SjV22bp6zkVomm1OMotOFg_x000d_
foYpvvKqiPKvEniLnsnN0QHF9CDOOYUHqjSxeZ8EhnFVUJeRrm6oVD5lBLZ1ZvY6QIK9jozM_x000d_
AekT59c8z0uGsg8Q3WH5O+vW0bOZt33hd/b3</vt:lpwstr>
  </property>
  <property fmtid="{D5CDD505-2E9C-101B-9397-08002B2CF9AE}" pid="23" name="_new_ms_pID_725431_00">
    <vt:lpwstr>_new_ms_pID_725431</vt:lpwstr>
  </property>
  <property fmtid="{D5CDD505-2E9C-101B-9397-08002B2CF9AE}" pid="24" name="_new_ms_pID_725432">
    <vt:lpwstr>zqjvpNKUOBgIpFwEx91pPFWFG4hV4Y0VJ0Ej_x000d_
l2SapfSW</vt:lpwstr>
  </property>
  <property fmtid="{D5CDD505-2E9C-101B-9397-08002B2CF9AE}" pid="25" name="_new_ms_pID_725432_00">
    <vt:lpwstr>_new_ms_pID_725432</vt:lpwstr>
  </property>
  <property fmtid="{D5CDD505-2E9C-101B-9397-08002B2CF9AE}" pid="26" name="sflag">
    <vt:lpwstr>1422681464</vt:lpwstr>
  </property>
  <property fmtid="{D5CDD505-2E9C-101B-9397-08002B2CF9AE}" pid="27" name="_dlc_DocId">
    <vt:lpwstr>H4P5ACNAWDMP-2-9428</vt:lpwstr>
  </property>
  <property fmtid="{D5CDD505-2E9C-101B-9397-08002B2CF9AE}" pid="28" name="_dlc_DocIdItemGuid">
    <vt:lpwstr>c81a65cb-158e-4716-ac8b-e6799c9f773f</vt:lpwstr>
  </property>
  <property fmtid="{D5CDD505-2E9C-101B-9397-08002B2CF9AE}" pid="29" name="_dlc_DocIdUrl">
    <vt:lpwstr>https://projects.qualcomm.com/sites/LTED/_layouts/15/DocIdRedir.aspx?ID=H4P5ACNAWDMP-2-9428, H4P5ACNAWDMP-2-9428</vt:lpwstr>
  </property>
  <property fmtid="{D5CDD505-2E9C-101B-9397-08002B2CF9AE}" pid="30" name="Owner">
    <vt:lpwstr>356</vt:lpwstr>
  </property>
  <property fmtid="{D5CDD505-2E9C-101B-9397-08002B2CF9AE}" pid="31" name="display_urn:schemas-microsoft-com:office:office#Owner">
    <vt:lpwstr>Baghel, Sudhir</vt:lpwstr>
  </property>
  <property fmtid="{D5CDD505-2E9C-101B-9397-08002B2CF9AE}" pid="32" name="Status">
    <vt:lpwstr>Draft</vt:lpwstr>
  </property>
  <property fmtid="{D5CDD505-2E9C-101B-9397-08002B2CF9AE}" pid="33" name="RelatedItems">
    <vt:lpwstr/>
  </property>
</Properties>
</file>